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D1" w:rsidRPr="00AC294E" w:rsidRDefault="00EA53D1" w:rsidP="00EA53D1">
      <w:pPr>
        <w:rPr>
          <w:rFonts w:asciiTheme="majorHAnsi" w:hAnsiTheme="majorHAnsi" w:cstheme="majorHAnsi"/>
        </w:rPr>
      </w:pPr>
    </w:p>
    <w:p w:rsidR="00A3679B" w:rsidRPr="00A8166B" w:rsidRDefault="00A3679B" w:rsidP="00EA53D1">
      <w:pPr>
        <w:jc w:val="center"/>
        <w:rPr>
          <w:rFonts w:ascii="Arial" w:hAnsi="Arial" w:cs="Arial"/>
          <w:b/>
          <w:bCs/>
          <w:color w:val="002060"/>
          <w:sz w:val="96"/>
          <w:szCs w:val="28"/>
        </w:rPr>
      </w:pPr>
    </w:p>
    <w:p w:rsidR="00816C37" w:rsidRPr="00816C37" w:rsidRDefault="00816C37" w:rsidP="00816C37">
      <w:pPr>
        <w:jc w:val="center"/>
        <w:rPr>
          <w:rFonts w:ascii="Arial" w:hAnsi="Arial" w:cs="Arial"/>
          <w:b/>
          <w:color w:val="002060"/>
          <w:sz w:val="72"/>
        </w:rPr>
      </w:pPr>
      <w:r w:rsidRPr="00816C37">
        <w:rPr>
          <w:rFonts w:ascii="Arial" w:hAnsi="Arial" w:cs="Arial"/>
          <w:b/>
          <w:color w:val="002060"/>
          <w:sz w:val="72"/>
          <w:lang w:val="es-ES_tradnl"/>
        </w:rPr>
        <w:t>GUÍA PARA TRABAJAR CON SERES HUMANOS EN PROYECTOS DE I+D+i</w:t>
      </w: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A8166B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  <w:r w:rsidRPr="0064611D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48643C" wp14:editId="103A37ED">
            <wp:simplePos x="0" y="0"/>
            <wp:positionH relativeFrom="margin">
              <wp:align>center</wp:align>
            </wp:positionH>
            <wp:positionV relativeFrom="paragraph">
              <wp:posOffset>5988</wp:posOffset>
            </wp:positionV>
            <wp:extent cx="4687747" cy="2257063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43"/>
                    <a:stretch/>
                  </pic:blipFill>
                  <pic:spPr bwMode="auto">
                    <a:xfrm>
                      <a:off x="0" y="0"/>
                      <a:ext cx="4687747" cy="2257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697DFB">
      <w:pPr>
        <w:jc w:val="center"/>
        <w:rPr>
          <w:rFonts w:asciiTheme="majorHAnsi" w:hAnsiTheme="majorHAnsi" w:cstheme="majorHAnsi"/>
          <w:b/>
          <w:sz w:val="22"/>
          <w:lang w:val="es-CO"/>
        </w:rPr>
      </w:pPr>
    </w:p>
    <w:p w:rsidR="005D4A78" w:rsidRDefault="005D4A78" w:rsidP="00A8166B">
      <w:pPr>
        <w:rPr>
          <w:rFonts w:asciiTheme="majorHAnsi" w:hAnsiTheme="majorHAnsi" w:cstheme="majorHAnsi"/>
          <w:b/>
          <w:sz w:val="22"/>
          <w:lang w:val="es-CO"/>
        </w:rPr>
      </w:pPr>
    </w:p>
    <w:p w:rsidR="00816C37" w:rsidRDefault="00816C37" w:rsidP="00A8166B">
      <w:pPr>
        <w:rPr>
          <w:rFonts w:asciiTheme="majorHAnsi" w:hAnsiTheme="majorHAnsi" w:cstheme="majorHAnsi"/>
          <w:b/>
          <w:sz w:val="22"/>
          <w:lang w:val="es-CO"/>
        </w:rPr>
      </w:pPr>
    </w:p>
    <w:p w:rsidR="00816C37" w:rsidRDefault="00816C37" w:rsidP="00A8166B">
      <w:pPr>
        <w:rPr>
          <w:rFonts w:asciiTheme="majorHAnsi" w:hAnsiTheme="majorHAnsi" w:cstheme="majorHAnsi"/>
          <w:b/>
          <w:sz w:val="22"/>
          <w:lang w:val="es-CO"/>
        </w:rPr>
      </w:pPr>
    </w:p>
    <w:p w:rsidR="00816C37" w:rsidRDefault="00816C37" w:rsidP="00A8166B">
      <w:pPr>
        <w:rPr>
          <w:rFonts w:asciiTheme="majorHAnsi" w:hAnsiTheme="majorHAnsi" w:cstheme="majorHAnsi"/>
          <w:b/>
          <w:sz w:val="22"/>
          <w:lang w:val="es-CO"/>
        </w:rPr>
      </w:pPr>
    </w:p>
    <w:p w:rsidR="0049417B" w:rsidRDefault="0049417B" w:rsidP="002A089A">
      <w:pPr>
        <w:rPr>
          <w:rFonts w:asciiTheme="majorHAnsi" w:hAnsiTheme="majorHAnsi" w:cstheme="majorHAnsi"/>
          <w:b/>
          <w:sz w:val="22"/>
          <w:lang w:val="es-CO"/>
        </w:rPr>
      </w:pPr>
    </w:p>
    <w:p w:rsidR="002176CA" w:rsidRPr="00C65ECB" w:rsidRDefault="00446427" w:rsidP="002A089A">
      <w:pPr>
        <w:rPr>
          <w:rFonts w:asciiTheme="majorHAnsi" w:hAnsiTheme="majorHAnsi" w:cstheme="majorHAnsi"/>
          <w:b/>
          <w:color w:val="002060"/>
          <w:sz w:val="32"/>
        </w:rPr>
      </w:pPr>
      <w:r w:rsidRPr="00C65ECB">
        <w:rPr>
          <w:rFonts w:asciiTheme="majorHAnsi" w:hAnsiTheme="majorHAnsi" w:cstheme="majorHAnsi"/>
          <w:b/>
          <w:color w:val="002060"/>
          <w:sz w:val="32"/>
        </w:rPr>
        <w:lastRenderedPageBreak/>
        <w:t xml:space="preserve">Presentación </w:t>
      </w:r>
    </w:p>
    <w:p w:rsidR="006876DB" w:rsidRDefault="006876DB" w:rsidP="002A089A">
      <w:pPr>
        <w:rPr>
          <w:rFonts w:asciiTheme="minorHAnsi" w:hAnsiTheme="minorHAnsi" w:cstheme="minorHAnsi"/>
        </w:rPr>
      </w:pPr>
    </w:p>
    <w:p w:rsidR="00775366" w:rsidRPr="00386378" w:rsidRDefault="00775366" w:rsidP="002A089A">
      <w:pPr>
        <w:rPr>
          <w:rFonts w:ascii="Arial" w:hAnsi="Arial" w:cs="Arial"/>
          <w:szCs w:val="20"/>
        </w:rPr>
      </w:pPr>
      <w:r w:rsidRPr="00386378">
        <w:rPr>
          <w:rFonts w:ascii="Arial" w:hAnsi="Arial" w:cs="Arial"/>
          <w:szCs w:val="20"/>
        </w:rPr>
        <w:t>L</w:t>
      </w:r>
      <w:r w:rsidRPr="00386378">
        <w:rPr>
          <w:rFonts w:ascii="Arial" w:hAnsi="Arial" w:cs="Arial"/>
          <w:szCs w:val="20"/>
        </w:rPr>
        <w:t>os proyectos de investigación donde se necesite trabajar con comunidades, indígenas, seres humanos, población en condición de discapacidad, menores de edad, mujeres en etapa de embarazo, adultos mayores y población subordinada</w:t>
      </w:r>
      <w:r w:rsidRPr="00386378">
        <w:rPr>
          <w:rFonts w:ascii="Arial" w:hAnsi="Arial" w:cs="Arial"/>
          <w:szCs w:val="20"/>
        </w:rPr>
        <w:t xml:space="preserve"> deben definir aspectos relevantes y consideraciones que lleven a los involucrados </w:t>
      </w:r>
      <w:r w:rsidR="001A72FE">
        <w:rPr>
          <w:rFonts w:ascii="Arial" w:hAnsi="Arial" w:cs="Arial"/>
          <w:szCs w:val="20"/>
        </w:rPr>
        <w:t xml:space="preserve">a </w:t>
      </w:r>
      <w:bookmarkStart w:id="0" w:name="_GoBack"/>
      <w:bookmarkEnd w:id="0"/>
      <w:r w:rsidRPr="00386378">
        <w:rPr>
          <w:rFonts w:ascii="Arial" w:hAnsi="Arial" w:cs="Arial"/>
          <w:szCs w:val="20"/>
        </w:rPr>
        <w:t>tener una idea clara de la actividad a realizar.</w:t>
      </w:r>
    </w:p>
    <w:p w:rsidR="00775366" w:rsidRPr="00386378" w:rsidRDefault="00775366" w:rsidP="002A089A">
      <w:pPr>
        <w:rPr>
          <w:rFonts w:ascii="Arial" w:hAnsi="Arial" w:cs="Arial"/>
          <w:szCs w:val="20"/>
        </w:rPr>
      </w:pPr>
      <w:r w:rsidRPr="00386378">
        <w:rPr>
          <w:rFonts w:ascii="Arial" w:hAnsi="Arial" w:cs="Arial"/>
          <w:szCs w:val="20"/>
        </w:rPr>
        <w:t>Esto le permite al</w:t>
      </w:r>
      <w:r w:rsidRPr="00386378">
        <w:rPr>
          <w:rFonts w:ascii="Arial" w:hAnsi="Arial" w:cs="Arial"/>
          <w:szCs w:val="20"/>
        </w:rPr>
        <w:t xml:space="preserve"> investigador contar con una herramienta guía para tener en cuenta al realizar investigaciones con la población en mención y minimizar el riesgo que pudiera ocasionar la misma</w:t>
      </w:r>
      <w:r w:rsidR="001861A0">
        <w:rPr>
          <w:rFonts w:ascii="Arial" w:hAnsi="Arial" w:cs="Arial"/>
          <w:szCs w:val="20"/>
        </w:rPr>
        <w:t>.</w:t>
      </w:r>
    </w:p>
    <w:p w:rsidR="00631FE5" w:rsidRPr="00386378" w:rsidRDefault="00631FE5" w:rsidP="002A089A">
      <w:pPr>
        <w:rPr>
          <w:rFonts w:asciiTheme="minorHAnsi" w:hAnsiTheme="minorHAnsi" w:cstheme="minorHAnsi"/>
          <w:szCs w:val="20"/>
        </w:rPr>
      </w:pPr>
    </w:p>
    <w:p w:rsidR="00631FE5" w:rsidRPr="00386378" w:rsidRDefault="00631FE5" w:rsidP="002A089A">
      <w:pPr>
        <w:rPr>
          <w:rFonts w:asciiTheme="minorHAnsi" w:hAnsiTheme="minorHAnsi" w:cstheme="minorHAnsi"/>
          <w:b/>
          <w:szCs w:val="20"/>
        </w:rPr>
      </w:pPr>
      <w:r w:rsidRPr="00386378">
        <w:rPr>
          <w:rFonts w:asciiTheme="minorHAnsi" w:hAnsiTheme="minorHAnsi" w:cstheme="minorHAnsi"/>
          <w:b/>
          <w:color w:val="002060"/>
          <w:szCs w:val="20"/>
        </w:rPr>
        <w:t>Objetivo</w:t>
      </w:r>
    </w:p>
    <w:p w:rsidR="00446427" w:rsidRPr="00386378" w:rsidRDefault="00446427" w:rsidP="002A089A">
      <w:pPr>
        <w:rPr>
          <w:rFonts w:asciiTheme="minorHAnsi" w:hAnsiTheme="minorHAnsi" w:cstheme="minorHAnsi"/>
          <w:szCs w:val="20"/>
        </w:rPr>
      </w:pPr>
    </w:p>
    <w:p w:rsidR="00775366" w:rsidRPr="00386378" w:rsidRDefault="00775366" w:rsidP="00775366">
      <w:pPr>
        <w:rPr>
          <w:rFonts w:ascii="Arial" w:hAnsi="Arial" w:cs="Arial"/>
          <w:szCs w:val="20"/>
        </w:rPr>
      </w:pPr>
      <w:r w:rsidRPr="00386378">
        <w:rPr>
          <w:rFonts w:ascii="Arial" w:hAnsi="Arial" w:cs="Arial"/>
          <w:szCs w:val="20"/>
        </w:rPr>
        <w:t xml:space="preserve">Establecer los conceptos, pasos y actividades que le permita a toda la comunidad universitaria tener en cuenta las consideraciones pertinentes para realizar un estudio sobre comunidades, grupos vulnerables, minorías étnicas y culturales, grupos subordinados, mujeres embarazadas, población en condición de discapacidad, menores de edad, adultos mayores y población subordinada, para solicitar el aval del (CEI) en los proyectos de I+D+i. </w:t>
      </w:r>
    </w:p>
    <w:p w:rsidR="00631FE5" w:rsidRPr="00386378" w:rsidRDefault="00631FE5" w:rsidP="002A089A">
      <w:pPr>
        <w:rPr>
          <w:rFonts w:asciiTheme="minorHAnsi" w:hAnsiTheme="minorHAnsi" w:cstheme="minorHAnsi"/>
          <w:szCs w:val="20"/>
        </w:rPr>
      </w:pPr>
    </w:p>
    <w:p w:rsidR="00446427" w:rsidRPr="00386378" w:rsidRDefault="00446427" w:rsidP="002A089A">
      <w:pPr>
        <w:rPr>
          <w:rFonts w:asciiTheme="minorHAnsi" w:hAnsiTheme="minorHAnsi" w:cstheme="minorHAnsi"/>
          <w:b/>
          <w:color w:val="002060"/>
          <w:szCs w:val="20"/>
        </w:rPr>
      </w:pPr>
      <w:r w:rsidRPr="00386378">
        <w:rPr>
          <w:rFonts w:asciiTheme="minorHAnsi" w:hAnsiTheme="minorHAnsi" w:cstheme="minorHAnsi"/>
          <w:b/>
          <w:color w:val="002060"/>
          <w:szCs w:val="20"/>
        </w:rPr>
        <w:t xml:space="preserve">Alcance </w:t>
      </w:r>
    </w:p>
    <w:p w:rsidR="006876DB" w:rsidRPr="00386378" w:rsidRDefault="006876DB" w:rsidP="002A089A">
      <w:pPr>
        <w:rPr>
          <w:rFonts w:asciiTheme="minorHAnsi" w:hAnsiTheme="minorHAnsi" w:cstheme="minorHAnsi"/>
          <w:szCs w:val="20"/>
        </w:rPr>
      </w:pPr>
    </w:p>
    <w:p w:rsidR="00775366" w:rsidRPr="00386378" w:rsidRDefault="00775366" w:rsidP="00775366">
      <w:pPr>
        <w:pStyle w:val="Textoindependiente"/>
        <w:jc w:val="both"/>
        <w:rPr>
          <w:b w:val="0"/>
          <w:sz w:val="20"/>
          <w:lang w:val="es-CO"/>
        </w:rPr>
      </w:pPr>
      <w:r w:rsidRPr="00386378">
        <w:rPr>
          <w:b w:val="0"/>
          <w:sz w:val="20"/>
        </w:rPr>
        <w:t>Esta guía</w:t>
      </w:r>
      <w:r w:rsidRPr="00386378">
        <w:rPr>
          <w:b w:val="0"/>
          <w:sz w:val="20"/>
        </w:rPr>
        <w:t xml:space="preserve"> aplica para toda la comunidad de la Universidad del Magdalena que requiere para sus proyectos de I+D+i trabajar con la población anteriormente mencionada.</w:t>
      </w:r>
    </w:p>
    <w:p w:rsidR="00775366" w:rsidRPr="00386378" w:rsidRDefault="00775366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Cs w:val="20"/>
          <w:lang w:val="es-CO" w:eastAsia="es-CO"/>
        </w:rPr>
      </w:pPr>
    </w:p>
    <w:p w:rsidR="00775366" w:rsidRPr="00386378" w:rsidRDefault="00775366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Cs w:val="20"/>
          <w:lang w:val="es-CO" w:eastAsia="es-CO"/>
        </w:rPr>
      </w:pPr>
      <w:r w:rsidRPr="00386378">
        <w:rPr>
          <w:rFonts w:asciiTheme="majorHAnsi" w:hAnsiTheme="majorHAnsi" w:cstheme="majorHAnsi"/>
          <w:b/>
          <w:color w:val="002060"/>
          <w:szCs w:val="20"/>
          <w:lang w:val="es-CO" w:eastAsia="es-CO"/>
        </w:rPr>
        <w:t xml:space="preserve">Definición de Riesgo </w:t>
      </w:r>
    </w:p>
    <w:p w:rsidR="00775366" w:rsidRPr="00386378" w:rsidRDefault="00775366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Cs w:val="20"/>
          <w:lang w:val="es-CO" w:eastAsia="es-CO"/>
        </w:rPr>
      </w:pPr>
    </w:p>
    <w:p w:rsidR="00775366" w:rsidRPr="00386378" w:rsidRDefault="00775366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Cs w:val="20"/>
          <w:lang w:val="es-CO" w:eastAsia="es-CO"/>
        </w:rPr>
      </w:pPr>
      <w:r w:rsidRPr="00386378">
        <w:rPr>
          <w:rFonts w:ascii="Arial" w:hAnsi="Arial" w:cs="Arial"/>
          <w:szCs w:val="20"/>
          <w:lang w:eastAsia="es-CO"/>
        </w:rPr>
        <w:t xml:space="preserve">Se considera como riesgo de la investigación la probabilidad de que el sujeto de investigación sufra algún daño como consecuencia inmediata o tardía del estudio y se clasifican las clases de riesgo en las siguientes categorías: </w:t>
      </w:r>
      <w:r w:rsidRPr="00386378">
        <w:rPr>
          <w:szCs w:val="20"/>
          <w:lang w:eastAsia="es-CO"/>
        </w:rPr>
        <w:t xml:space="preserve"> </w:t>
      </w:r>
    </w:p>
    <w:p w:rsidR="00775366" w:rsidRPr="00386378" w:rsidRDefault="00775366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Cs w:val="20"/>
          <w:lang w:val="es-CO" w:eastAsia="es-CO"/>
        </w:rPr>
      </w:pPr>
    </w:p>
    <w:p w:rsidR="00775366" w:rsidRDefault="00775366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444845" w:rsidRDefault="00444845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775366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  <w:r>
        <w:rPr>
          <w:rFonts w:asciiTheme="majorHAnsi" w:hAnsiTheme="majorHAnsi" w:cstheme="majorHAnsi"/>
          <w:b/>
          <w:noProof/>
          <w:color w:val="002060"/>
          <w:sz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110340</wp:posOffset>
                </wp:positionV>
                <wp:extent cx="5424755" cy="462337"/>
                <wp:effectExtent l="0" t="0" r="5080" b="0"/>
                <wp:wrapNone/>
                <wp:docPr id="6" name="Terminad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4755" cy="462337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378" w:rsidRPr="00386378" w:rsidRDefault="00386378" w:rsidP="003863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0"/>
                                <w:lang w:val="es-CO"/>
                              </w:rPr>
                            </w:pPr>
                            <w:r w:rsidRPr="00386378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0"/>
                                <w:lang w:val="es-CO"/>
                              </w:rPr>
                              <w:t>CATEGORÍAS DE RIESGOS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6" o:spid="_x0000_s1026" type="#_x0000_t116" style="position:absolute;left:0;text-align:left;margin-left:0;margin-top:8.7pt;width:427.15pt;height:36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" fillcolor="#2b768a [2152]" stroked="f">
                <v:fill color2="#92cddc [1944]" rotate="t" angle="180" colors="0 #2c778b;31457f #50aec8;1 #93cddd" focus="100%" type="gradient"/>
                <v:textbox>
                  <w:txbxContent>
                    <w:p w:rsidR="00386378" w:rsidRPr="00386378" w:rsidRDefault="00386378" w:rsidP="0038637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2060"/>
                          <w:sz w:val="40"/>
                          <w:lang w:val="es-CO"/>
                        </w:rPr>
                      </w:pPr>
                      <w:r w:rsidRPr="00386378">
                        <w:rPr>
                          <w:rFonts w:asciiTheme="minorHAnsi" w:hAnsiTheme="minorHAnsi" w:cstheme="minorHAnsi"/>
                          <w:b/>
                          <w:color w:val="002060"/>
                          <w:sz w:val="40"/>
                          <w:lang w:val="es-CO"/>
                        </w:rPr>
                        <w:t>CATEGORÍAS DE RIESGOS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5366" w:rsidRDefault="00775366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  <w:r>
        <w:rPr>
          <w:rFonts w:asciiTheme="majorHAnsi" w:hAnsiTheme="majorHAnsi" w:cstheme="majorHAnsi"/>
          <w:b/>
          <w:noProof/>
          <w:color w:val="002060"/>
          <w:sz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102306</wp:posOffset>
                </wp:positionV>
                <wp:extent cx="6010382" cy="842481"/>
                <wp:effectExtent l="0" t="0" r="28575" b="1524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382" cy="84248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378" w:rsidRPr="00386378" w:rsidRDefault="00386378" w:rsidP="003863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</w:pPr>
                            <w:r w:rsidRPr="00386378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  <w:t>Sin Riesgo</w:t>
                            </w:r>
                          </w:p>
                          <w:p w:rsidR="00386378" w:rsidRPr="00386378" w:rsidRDefault="00386378" w:rsidP="00386378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</w:pPr>
                            <w:r w:rsidRPr="0038637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  <w:t>Son estudios que emplean técnicas y métodos de investigación documental retrospectivos y aquellos en los que no se realiza ninguna intervención o modificación intencionada de las variables biológicas, fisiológicas, sicológicas o sociales de los individuos.</w:t>
                            </w:r>
                          </w:p>
                          <w:p w:rsidR="00386378" w:rsidRDefault="00386378" w:rsidP="00386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7" style="position:absolute;left:0;text-align:left;margin-left:0;margin-top:8.05pt;width:473.25pt;height:66.3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" fillcolor="#698235 [2150]" strokecolor="#4e6128 [1606]" strokeweight="1.5pt">
                <v:fill color2="#c2d69b [1942]" rotate="t" angle="180" colors="0 #6a8336;31457f #9ebd5e;1 #c3d69b" focus="100%" type="gradient"/>
                <v:textbox>
                  <w:txbxContent>
                    <w:p w:rsidR="00386378" w:rsidRPr="00386378" w:rsidRDefault="00386378" w:rsidP="00386378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0"/>
                          <w:lang w:val="es-CO"/>
                        </w:rPr>
                      </w:pPr>
                      <w:r w:rsidRPr="00386378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0"/>
                          <w:lang w:val="es-CO"/>
                        </w:rPr>
                        <w:t>Sin Riesgo</w:t>
                      </w:r>
                    </w:p>
                    <w:p w:rsidR="00386378" w:rsidRPr="00386378" w:rsidRDefault="00386378" w:rsidP="00386378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0"/>
                          <w:lang w:val="es-CO"/>
                        </w:rPr>
                      </w:pPr>
                      <w:r w:rsidRPr="00386378">
                        <w:rPr>
                          <w:rFonts w:ascii="Arial" w:hAnsi="Arial" w:cs="Arial"/>
                          <w:color w:val="002060"/>
                          <w:sz w:val="22"/>
                          <w:szCs w:val="20"/>
                          <w:lang w:val="es-CO"/>
                        </w:rPr>
                        <w:t>Son estudios que emplean técnicas y métodos de investigación documental retrospectivos y aquellos en los que no se realiza ninguna intervención o modificación intencionada de las variables biológicas, fisiológicas, sicológicas o sociales de los individuos.</w:t>
                      </w:r>
                    </w:p>
                    <w:p w:rsidR="00386378" w:rsidRDefault="00386378" w:rsidP="003863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  <w:r>
        <w:rPr>
          <w:rFonts w:asciiTheme="majorHAnsi" w:hAnsiTheme="majorHAnsi" w:cstheme="majorHAnsi"/>
          <w:b/>
          <w:noProof/>
          <w:color w:val="002060"/>
          <w:sz w:val="32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C47A3" wp14:editId="52E51F04">
                <wp:simplePos x="0" y="0"/>
                <wp:positionH relativeFrom="margin">
                  <wp:posOffset>-82193</wp:posOffset>
                </wp:positionH>
                <wp:positionV relativeFrom="paragraph">
                  <wp:posOffset>181938</wp:posOffset>
                </wp:positionV>
                <wp:extent cx="5969178" cy="2630185"/>
                <wp:effectExtent l="0" t="0" r="12700" b="1778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78" cy="26301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1A0" w:rsidRPr="001861A0" w:rsidRDefault="001861A0" w:rsidP="001861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</w:pPr>
                            <w:r w:rsidRPr="001861A0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  <w:t xml:space="preserve">Riesgo Mínimo </w:t>
                            </w:r>
                          </w:p>
                          <w:p w:rsidR="001861A0" w:rsidRPr="001861A0" w:rsidRDefault="001861A0" w:rsidP="001861A0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0"/>
                              </w:rPr>
                            </w:pPr>
                            <w:r w:rsidRPr="001861A0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  <w:t xml:space="preserve">Son estudios </w:t>
                            </w:r>
                            <w:r w:rsidRPr="001861A0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0"/>
                              </w:rPr>
                              <w:t xml:space="preserve">prospectivos que emplean el registro de datos a través de procedimientos comunes consistentes en: exámenes físicos o sicológicos de diagnóstico o tratamientos rutinarios, entre los que se consideran: pesar al sujeto, electrocardiogramas, pruebas de agudeza auditiva, termografías, colección de excretas y secreciones externas, obtención de placenta durante el parto, recolección de líquido amniótico al romperse las membranas, obtención de saliva, dientes deciduales y dientes permanentes extraídos por indicación terapéutica, placa dental y cálculos removidos por procedimientos profilácticos no invasores, corte de pelo y uñas sin causar desfiguración, extracción de sangre por punción venosa en adultos en buen estado de salud, con frecuencia máxima de dos veces a la semana y volumen máximo de 450 ml en dos meses excepto durante el embarazo, ejercicio moderado en voluntarios sanos, pruebas sicológicas a grupos o individuos en los que no se manipulará la conducta del sujeto, investigación con medicamentos de uso común, amplio margen terapéutico y registrados en </w:t>
                            </w:r>
                            <w:proofErr w:type="spellStart"/>
                            <w:r w:rsidRPr="001861A0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0"/>
                              </w:rPr>
                              <w:t>Minsalud</w:t>
                            </w:r>
                            <w:proofErr w:type="spellEnd"/>
                            <w:r w:rsidRPr="001861A0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:rsidR="00386378" w:rsidRDefault="00386378" w:rsidP="00386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C47A3" id="Rectángulo redondeado 8" o:spid="_x0000_s1028" style="position:absolute;left:0;text-align:left;margin-left:-6.45pt;margin-top:14.35pt;width:470pt;height:207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" fillcolor="#ca6008 [2153]" strokecolor="#974706 [1609]" strokeweight="1.5pt">
                <v:fill color2="#fabf8f [1945]" rotate="t" angle="180" colors="0 #cc6109;31457f #f7994c;1 #fac090" focus="100%" type="gradient"/>
                <v:textbox>
                  <w:txbxContent>
                    <w:p w:rsidR="001861A0" w:rsidRPr="001861A0" w:rsidRDefault="001861A0" w:rsidP="001861A0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0"/>
                          <w:lang w:val="es-CO"/>
                        </w:rPr>
                      </w:pPr>
                      <w:r w:rsidRPr="001861A0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0"/>
                          <w:lang w:val="es-CO"/>
                        </w:rPr>
                        <w:t xml:space="preserve">Riesgo Mínimo </w:t>
                      </w:r>
                    </w:p>
                    <w:p w:rsidR="001861A0" w:rsidRPr="001861A0" w:rsidRDefault="001861A0" w:rsidP="001861A0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0"/>
                        </w:rPr>
                      </w:pPr>
                      <w:r w:rsidRPr="001861A0">
                        <w:rPr>
                          <w:rFonts w:ascii="Arial" w:hAnsi="Arial" w:cs="Arial"/>
                          <w:color w:val="002060"/>
                          <w:sz w:val="22"/>
                          <w:szCs w:val="20"/>
                          <w:lang w:val="es-CO"/>
                        </w:rPr>
                        <w:t xml:space="preserve">Son estudios </w:t>
                      </w:r>
                      <w:r w:rsidRPr="001861A0">
                        <w:rPr>
                          <w:rFonts w:ascii="Arial" w:hAnsi="Arial" w:cs="Arial"/>
                          <w:color w:val="002060"/>
                          <w:sz w:val="22"/>
                          <w:szCs w:val="20"/>
                        </w:rPr>
                        <w:t xml:space="preserve">prospectivos que emplean el registro de datos a través de procedimientos comunes consistentes en: exámenes físicos o sicológicos de diagnóstico o tratamientos rutinarios, entre los que se consideran: pesar al sujeto, electrocardiogramas, pruebas de agudeza auditiva, termografías, colección de excretas y secreciones externas, obtención de placenta durante el parto, recolección de líquido amniótico al romperse las membranas, obtención de saliva, dientes deciduales y dientes permanentes extraídos por indicación terapéutica, placa dental y cálculos removidos por procedimientos profilácticos no invasores, corte de pelo y uñas sin causar desfiguración, extracción de sangre por punción venosa en adultos en buen estado de salud, con frecuencia máxima de dos veces a la semana y volumen máximo de 450 ml en dos meses excepto durante el embarazo, ejercicio moderado en voluntarios sanos, pruebas sicológicas a grupos o individuos en los que no se manipulará la conducta del sujeto, investigación con medicamentos de uso común, amplio margen terapéutico y registrados en </w:t>
                      </w:r>
                      <w:proofErr w:type="spellStart"/>
                      <w:r w:rsidRPr="001861A0">
                        <w:rPr>
                          <w:rFonts w:ascii="Arial" w:hAnsi="Arial" w:cs="Arial"/>
                          <w:color w:val="002060"/>
                          <w:sz w:val="22"/>
                          <w:szCs w:val="20"/>
                        </w:rPr>
                        <w:t>Minsalud</w:t>
                      </w:r>
                      <w:proofErr w:type="spellEnd"/>
                      <w:r w:rsidRPr="001861A0">
                        <w:rPr>
                          <w:rFonts w:ascii="Arial" w:hAnsi="Arial" w:cs="Arial"/>
                          <w:color w:val="002060"/>
                          <w:sz w:val="22"/>
                          <w:szCs w:val="20"/>
                        </w:rPr>
                        <w:t>.</w:t>
                      </w:r>
                    </w:p>
                    <w:p w:rsidR="00386378" w:rsidRDefault="00386378" w:rsidP="0038637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Default="001861A0" w:rsidP="0015737C">
      <w:pPr>
        <w:tabs>
          <w:tab w:val="left" w:pos="5700"/>
        </w:tabs>
        <w:rPr>
          <w:rFonts w:asciiTheme="majorHAnsi" w:hAnsiTheme="majorHAnsi" w:cstheme="majorHAnsi"/>
          <w:b/>
          <w:color w:val="002060"/>
          <w:sz w:val="32"/>
          <w:lang w:val="es-CO" w:eastAsia="es-CO"/>
        </w:rPr>
      </w:pPr>
    </w:p>
    <w:p w:rsidR="001861A0" w:rsidRPr="001861A0" w:rsidRDefault="001861A0" w:rsidP="001861A0">
      <w:pPr>
        <w:rPr>
          <w:rFonts w:asciiTheme="majorHAnsi" w:hAnsiTheme="majorHAnsi" w:cstheme="majorHAnsi"/>
          <w:sz w:val="32"/>
          <w:lang w:val="es-CO" w:eastAsia="es-CO"/>
        </w:rPr>
      </w:pPr>
    </w:p>
    <w:p w:rsidR="001861A0" w:rsidRPr="001861A0" w:rsidRDefault="001861A0" w:rsidP="001861A0">
      <w:pPr>
        <w:rPr>
          <w:rFonts w:asciiTheme="majorHAnsi" w:hAnsiTheme="majorHAnsi" w:cstheme="majorHAnsi"/>
          <w:sz w:val="32"/>
          <w:lang w:val="es-CO" w:eastAsia="es-CO"/>
        </w:rPr>
      </w:pPr>
    </w:p>
    <w:p w:rsidR="001861A0" w:rsidRPr="001861A0" w:rsidRDefault="001861A0" w:rsidP="001861A0">
      <w:pPr>
        <w:rPr>
          <w:rFonts w:asciiTheme="majorHAnsi" w:hAnsiTheme="majorHAnsi" w:cstheme="majorHAnsi"/>
          <w:sz w:val="32"/>
          <w:lang w:val="es-CO" w:eastAsia="es-CO"/>
        </w:rPr>
      </w:pPr>
    </w:p>
    <w:p w:rsidR="001861A0" w:rsidRPr="001861A0" w:rsidRDefault="001861A0" w:rsidP="001861A0">
      <w:pPr>
        <w:rPr>
          <w:rFonts w:asciiTheme="majorHAnsi" w:hAnsiTheme="majorHAnsi" w:cstheme="majorHAnsi"/>
          <w:sz w:val="32"/>
          <w:lang w:val="es-CO" w:eastAsia="es-CO"/>
        </w:rPr>
      </w:pPr>
    </w:p>
    <w:p w:rsidR="001861A0" w:rsidRPr="001861A0" w:rsidRDefault="001861A0" w:rsidP="001861A0">
      <w:pPr>
        <w:rPr>
          <w:rFonts w:asciiTheme="majorHAnsi" w:hAnsiTheme="majorHAnsi" w:cstheme="majorHAnsi"/>
          <w:sz w:val="32"/>
          <w:lang w:val="es-CO" w:eastAsia="es-CO"/>
        </w:rPr>
      </w:pPr>
    </w:p>
    <w:p w:rsidR="001861A0" w:rsidRPr="001861A0" w:rsidRDefault="001861A0" w:rsidP="001861A0">
      <w:pPr>
        <w:rPr>
          <w:rFonts w:asciiTheme="majorHAnsi" w:hAnsiTheme="majorHAnsi" w:cstheme="majorHAnsi"/>
          <w:sz w:val="32"/>
          <w:lang w:val="es-CO" w:eastAsia="es-CO"/>
        </w:rPr>
      </w:pPr>
    </w:p>
    <w:p w:rsidR="001861A0" w:rsidRPr="001861A0" w:rsidRDefault="001861A0" w:rsidP="001861A0">
      <w:pPr>
        <w:rPr>
          <w:rFonts w:asciiTheme="majorHAnsi" w:hAnsiTheme="majorHAnsi" w:cstheme="majorHAnsi"/>
          <w:sz w:val="32"/>
          <w:lang w:val="es-CO" w:eastAsia="es-CO"/>
        </w:rPr>
      </w:pPr>
      <w:r>
        <w:rPr>
          <w:rFonts w:asciiTheme="majorHAnsi" w:hAnsiTheme="majorHAnsi" w:cstheme="majorHAnsi"/>
          <w:noProof/>
          <w:sz w:val="3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-16852</wp:posOffset>
                </wp:positionH>
                <wp:positionV relativeFrom="paragraph">
                  <wp:posOffset>229135</wp:posOffset>
                </wp:positionV>
                <wp:extent cx="5887092" cy="1695236"/>
                <wp:effectExtent l="0" t="0" r="18415" b="1968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092" cy="169523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1A0" w:rsidRPr="001861A0" w:rsidRDefault="001861A0" w:rsidP="001861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</w:pPr>
                            <w:r w:rsidRPr="001861A0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  <w:t xml:space="preserve">Riesgo mayor que el Mínimo </w:t>
                            </w:r>
                          </w:p>
                          <w:p w:rsidR="001861A0" w:rsidRPr="001861A0" w:rsidRDefault="001861A0" w:rsidP="001861A0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</w:pPr>
                            <w:r w:rsidRPr="001861A0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  <w:t>Son aquellas en que las</w:t>
                            </w:r>
                            <w:r w:rsidRPr="001861A0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1861A0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  <w:t>probabilidades de afectar al sujeto son significativas, entre las que se consideran:</w:t>
                            </w:r>
                            <w:r w:rsidRPr="001861A0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1861A0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0"/>
                                <w:lang w:val="es-CO"/>
                              </w:rPr>
                              <w:t>estudios radiológicos y con microondas, estudios con los medicamentos y modalidades ensayos con nuevos dispositivos, estudios que incluyen procedimientos quirúrgicos, extracción de sangre mayor al 2% del volumen circulante en neonatos, amniocentesis y otras técnicas invasoras o procedimientos mayores, los que empleen métodos aleatorios de asignación a esquemas terapéuticos y los que tengan control con placebos, entre otros.</w:t>
                            </w:r>
                          </w:p>
                          <w:p w:rsidR="001861A0" w:rsidRDefault="001861A0" w:rsidP="00186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9" o:spid="_x0000_s1029" style="position:absolute;left:0;text-align:left;margin-left:-1.35pt;margin-top:18.05pt;width:463.55pt;height:13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" fillcolor="#84312f [2149]" strokecolor="#622423 [1605]" strokeweight="1.5pt">
                <v:fill color2="#d99594 [1941]" rotate="t" angle="180" colors="0 #85312f;31457f #c25552;1 #d99694" focus="100%" type="gradient"/>
                <v:textbox>
                  <w:txbxContent>
                    <w:p w:rsidR="001861A0" w:rsidRPr="001861A0" w:rsidRDefault="001861A0" w:rsidP="001861A0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0"/>
                          <w:lang w:val="es-CO"/>
                        </w:rPr>
                      </w:pPr>
                      <w:r w:rsidRPr="001861A0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0"/>
                          <w:lang w:val="es-CO"/>
                        </w:rPr>
                        <w:t xml:space="preserve">Riesgo mayor que el Mínimo </w:t>
                      </w:r>
                    </w:p>
                    <w:p w:rsidR="001861A0" w:rsidRPr="001861A0" w:rsidRDefault="001861A0" w:rsidP="001861A0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0"/>
                          <w:lang w:val="es-CO"/>
                        </w:rPr>
                      </w:pPr>
                      <w:r w:rsidRPr="001861A0">
                        <w:rPr>
                          <w:rFonts w:ascii="Arial" w:hAnsi="Arial" w:cs="Arial"/>
                          <w:color w:val="002060"/>
                          <w:sz w:val="22"/>
                          <w:szCs w:val="20"/>
                          <w:lang w:val="es-CO"/>
                        </w:rPr>
                        <w:t>Son aquellas en que las</w:t>
                      </w:r>
                      <w:r w:rsidRPr="001861A0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0"/>
                          <w:lang w:val="es-CO"/>
                        </w:rPr>
                        <w:t xml:space="preserve"> </w:t>
                      </w:r>
                      <w:r w:rsidRPr="001861A0">
                        <w:rPr>
                          <w:rFonts w:ascii="Arial" w:hAnsi="Arial" w:cs="Arial"/>
                          <w:color w:val="002060"/>
                          <w:sz w:val="22"/>
                          <w:szCs w:val="20"/>
                          <w:lang w:val="es-CO"/>
                        </w:rPr>
                        <w:t>probabilidades de afectar al sujeto son significativas, entre las que se consideran:</w:t>
                      </w:r>
                      <w:r w:rsidRPr="001861A0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0"/>
                          <w:lang w:val="es-CO"/>
                        </w:rPr>
                        <w:t xml:space="preserve"> </w:t>
                      </w:r>
                      <w:r w:rsidRPr="001861A0">
                        <w:rPr>
                          <w:rFonts w:ascii="Arial" w:hAnsi="Arial" w:cs="Arial"/>
                          <w:color w:val="002060"/>
                          <w:sz w:val="22"/>
                          <w:szCs w:val="20"/>
                          <w:lang w:val="es-CO"/>
                        </w:rPr>
                        <w:t>estudios radiológicos y con microondas, estudios con los medicamentos y modalidades ensayos con nuevos dispositivos, estudios que incluyen procedimientos quirúrgicos, extracción de sangre mayor al 2% del volumen circulante en neonatos, amniocentesis y otras técnicas invasoras o procedimientos mayores, los que empleen métodos aleatorios de asignación a esquemas terapéuticos y los que tengan control con placebos, entre otros.</w:t>
                      </w:r>
                    </w:p>
                    <w:p w:rsidR="001861A0" w:rsidRDefault="001861A0" w:rsidP="001861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861A0" w:rsidRDefault="001861A0" w:rsidP="001861A0">
      <w:pPr>
        <w:rPr>
          <w:rFonts w:asciiTheme="majorHAnsi" w:hAnsiTheme="majorHAnsi" w:cstheme="majorHAnsi"/>
          <w:sz w:val="32"/>
          <w:lang w:val="es-CO" w:eastAsia="es-CO"/>
        </w:rPr>
      </w:pPr>
    </w:p>
    <w:p w:rsidR="00775366" w:rsidRDefault="00775366" w:rsidP="001861A0">
      <w:pPr>
        <w:ind w:firstLine="708"/>
        <w:rPr>
          <w:rFonts w:asciiTheme="majorHAnsi" w:hAnsiTheme="majorHAnsi" w:cstheme="majorHAnsi"/>
          <w:sz w:val="32"/>
          <w:lang w:val="es-CO" w:eastAsia="es-CO"/>
        </w:rPr>
      </w:pPr>
    </w:p>
    <w:p w:rsidR="001861A0" w:rsidRDefault="001861A0" w:rsidP="001861A0">
      <w:pPr>
        <w:ind w:firstLine="708"/>
        <w:rPr>
          <w:rFonts w:asciiTheme="majorHAnsi" w:hAnsiTheme="majorHAnsi" w:cstheme="majorHAnsi"/>
          <w:sz w:val="32"/>
          <w:lang w:val="es-CO" w:eastAsia="es-CO"/>
        </w:rPr>
      </w:pPr>
    </w:p>
    <w:p w:rsidR="001861A0" w:rsidRDefault="001861A0" w:rsidP="001861A0">
      <w:pPr>
        <w:ind w:firstLine="708"/>
        <w:rPr>
          <w:rFonts w:asciiTheme="majorHAnsi" w:hAnsiTheme="majorHAnsi" w:cstheme="majorHAnsi"/>
          <w:sz w:val="32"/>
          <w:lang w:val="es-CO" w:eastAsia="es-CO"/>
        </w:rPr>
      </w:pPr>
    </w:p>
    <w:p w:rsidR="0047751E" w:rsidRDefault="0047751E" w:rsidP="001861A0">
      <w:pPr>
        <w:ind w:firstLine="708"/>
        <w:rPr>
          <w:rFonts w:asciiTheme="majorHAnsi" w:hAnsiTheme="majorHAnsi" w:cstheme="majorHAnsi"/>
          <w:sz w:val="32"/>
          <w:lang w:val="es-CO" w:eastAsia="es-CO"/>
        </w:rPr>
      </w:pPr>
    </w:p>
    <w:p w:rsidR="0047751E" w:rsidRPr="0047751E" w:rsidRDefault="0047751E" w:rsidP="0047751E">
      <w:pPr>
        <w:rPr>
          <w:rFonts w:asciiTheme="majorHAnsi" w:hAnsiTheme="majorHAnsi" w:cstheme="majorHAnsi"/>
          <w:sz w:val="32"/>
          <w:lang w:val="es-CO" w:eastAsia="es-CO"/>
        </w:rPr>
      </w:pPr>
    </w:p>
    <w:p w:rsidR="0047751E" w:rsidRPr="0047751E" w:rsidRDefault="0047751E" w:rsidP="0047751E">
      <w:pPr>
        <w:rPr>
          <w:rFonts w:asciiTheme="majorHAnsi" w:hAnsiTheme="majorHAnsi" w:cstheme="majorHAnsi"/>
          <w:sz w:val="32"/>
          <w:lang w:val="es-CO" w:eastAsia="es-CO"/>
        </w:rPr>
      </w:pPr>
    </w:p>
    <w:p w:rsidR="0047751E" w:rsidRPr="0047751E" w:rsidRDefault="0047751E" w:rsidP="0047751E">
      <w:pPr>
        <w:rPr>
          <w:rFonts w:asciiTheme="majorHAnsi" w:hAnsiTheme="majorHAnsi" w:cstheme="majorHAnsi"/>
          <w:sz w:val="32"/>
          <w:lang w:val="es-CO" w:eastAsia="es-CO"/>
        </w:rPr>
      </w:pPr>
    </w:p>
    <w:p w:rsidR="0047751E" w:rsidRDefault="0047751E" w:rsidP="0047751E">
      <w:pPr>
        <w:rPr>
          <w:rFonts w:asciiTheme="majorHAnsi" w:hAnsiTheme="majorHAnsi" w:cstheme="majorHAnsi"/>
          <w:sz w:val="32"/>
          <w:lang w:val="es-CO" w:eastAsia="es-CO"/>
        </w:rPr>
      </w:pPr>
    </w:p>
    <w:p w:rsidR="00B814DE" w:rsidRDefault="00B814DE" w:rsidP="004775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814DE" w:rsidRDefault="00B814DE" w:rsidP="004775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814DE" w:rsidRDefault="00B814DE" w:rsidP="004775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814DE" w:rsidRDefault="00B814DE" w:rsidP="004775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814DE" w:rsidRDefault="00B814DE" w:rsidP="004775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814DE" w:rsidRDefault="00B814DE" w:rsidP="004775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814DE" w:rsidRDefault="00B814DE" w:rsidP="004775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814DE" w:rsidRDefault="00B814DE" w:rsidP="0047751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7751E" w:rsidRPr="0088542B" w:rsidRDefault="0047751E" w:rsidP="0047751E">
      <w:pPr>
        <w:autoSpaceDE w:val="0"/>
        <w:autoSpaceDN w:val="0"/>
        <w:adjustRightInd w:val="0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</w:rPr>
        <w:t>Aspectos que debe tener en cuenta el investigador sobre la participación de seres humanos en investigación, los cuales son necesarios para hacer el estudio en el Comité de Ética.</w:t>
      </w:r>
    </w:p>
    <w:p w:rsidR="0047751E" w:rsidRDefault="0047751E" w:rsidP="0047751E">
      <w:pPr>
        <w:rPr>
          <w:rFonts w:asciiTheme="majorHAnsi" w:hAnsiTheme="majorHAnsi" w:cstheme="majorHAnsi"/>
          <w:sz w:val="32"/>
          <w:lang w:val="es-CO" w:eastAsia="es-CO"/>
        </w:rPr>
      </w:pPr>
    </w:p>
    <w:p w:rsidR="0047751E" w:rsidRDefault="0047751E" w:rsidP="0089265B">
      <w:pPr>
        <w:jc w:val="right"/>
        <w:rPr>
          <w:rFonts w:asciiTheme="majorHAnsi" w:hAnsiTheme="majorHAnsi" w:cstheme="majorHAnsi"/>
          <w:sz w:val="32"/>
          <w:lang w:val="es-CO" w:eastAsia="es-CO"/>
        </w:rPr>
      </w:pPr>
      <w:r>
        <w:rPr>
          <w:rFonts w:asciiTheme="majorHAnsi" w:hAnsiTheme="majorHAnsi" w:cstheme="majorHAnsi"/>
          <w:noProof/>
          <w:sz w:val="32"/>
          <w:lang w:val="es-CO" w:eastAsia="es-CO"/>
        </w:rPr>
        <w:lastRenderedPageBreak/>
        <w:drawing>
          <wp:inline distT="0" distB="0" distL="0" distR="0">
            <wp:extent cx="6379845" cy="4479533"/>
            <wp:effectExtent l="57150" t="38100" r="78105" b="9271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7751E" w:rsidRDefault="0047751E" w:rsidP="0047751E">
      <w:pPr>
        <w:rPr>
          <w:rFonts w:asciiTheme="majorHAnsi" w:hAnsiTheme="majorHAnsi" w:cstheme="majorHAnsi"/>
          <w:sz w:val="32"/>
          <w:lang w:val="es-CO" w:eastAsia="es-CO"/>
        </w:rPr>
      </w:pPr>
    </w:p>
    <w:p w:rsidR="00B814DE" w:rsidRDefault="00B814DE" w:rsidP="0047751E">
      <w:pPr>
        <w:rPr>
          <w:rFonts w:asciiTheme="majorHAnsi" w:hAnsiTheme="majorHAnsi" w:cstheme="majorHAnsi"/>
          <w:sz w:val="32"/>
          <w:lang w:val="es-CO" w:eastAsia="es-CO"/>
        </w:rPr>
      </w:pPr>
    </w:p>
    <w:p w:rsidR="00B814DE" w:rsidRPr="00B814DE" w:rsidRDefault="00B814DE" w:rsidP="00B814DE">
      <w:pPr>
        <w:pStyle w:val="Ttulo5"/>
        <w:keepLines w:val="0"/>
        <w:numPr>
          <w:ilvl w:val="0"/>
          <w:numId w:val="0"/>
        </w:numPr>
        <w:spacing w:before="0"/>
        <w:ind w:left="1008" w:hanging="1008"/>
        <w:rPr>
          <w:rFonts w:cstheme="majorHAnsi"/>
          <w:b/>
          <w:color w:val="002060"/>
          <w:sz w:val="32"/>
        </w:rPr>
      </w:pPr>
      <w:r w:rsidRPr="00B814DE">
        <w:rPr>
          <w:rFonts w:cstheme="majorHAnsi"/>
          <w:b/>
          <w:color w:val="002060"/>
          <w:sz w:val="32"/>
        </w:rPr>
        <w:t>Consideraciones en la investigación en seres humanos.</w:t>
      </w:r>
    </w:p>
    <w:p w:rsidR="00B814DE" w:rsidRPr="00CA2C12" w:rsidRDefault="00B814DE" w:rsidP="00B814DE">
      <w:pPr>
        <w:rPr>
          <w:lang w:eastAsia="es-CO"/>
        </w:rPr>
      </w:pPr>
    </w:p>
    <w:p w:rsidR="00B814DE" w:rsidRDefault="00B814DE" w:rsidP="00B814DE">
      <w:pPr>
        <w:rPr>
          <w:rFonts w:ascii="Arial" w:hAnsi="Arial" w:cs="Arial"/>
          <w:lang w:eastAsia="es-CO"/>
        </w:rPr>
      </w:pPr>
      <w:r w:rsidRPr="00CA2C12">
        <w:rPr>
          <w:rFonts w:ascii="Arial" w:hAnsi="Arial" w:cs="Arial"/>
          <w:lang w:eastAsia="es-CO"/>
        </w:rPr>
        <w:t>En toda investigación en la que el ser humano sea sujeto de estudio,</w:t>
      </w:r>
      <w:r>
        <w:rPr>
          <w:rFonts w:ascii="Arial" w:hAnsi="Arial" w:cs="Arial"/>
          <w:lang w:eastAsia="es-CO"/>
        </w:rPr>
        <w:t xml:space="preserve"> </w:t>
      </w:r>
      <w:r w:rsidRPr="00CA2C12">
        <w:rPr>
          <w:rFonts w:ascii="Arial" w:hAnsi="Arial" w:cs="Arial"/>
          <w:lang w:eastAsia="es-CO"/>
        </w:rPr>
        <w:t>deberá prevalecer el respeto a su dignidad</w:t>
      </w:r>
      <w:r>
        <w:rPr>
          <w:rFonts w:ascii="Arial" w:hAnsi="Arial" w:cs="Arial"/>
          <w:lang w:eastAsia="es-CO"/>
        </w:rPr>
        <w:t xml:space="preserve">, </w:t>
      </w:r>
      <w:r w:rsidRPr="00CA2C12">
        <w:rPr>
          <w:rFonts w:ascii="Arial" w:hAnsi="Arial" w:cs="Arial"/>
          <w:lang w:eastAsia="es-CO"/>
        </w:rPr>
        <w:t>la protección de sus derechos y</w:t>
      </w:r>
      <w:r>
        <w:rPr>
          <w:rFonts w:ascii="Arial" w:hAnsi="Arial" w:cs="Arial"/>
          <w:lang w:eastAsia="es-CO"/>
        </w:rPr>
        <w:t xml:space="preserve"> </w:t>
      </w:r>
      <w:r w:rsidRPr="00CA2C12">
        <w:rPr>
          <w:rFonts w:ascii="Arial" w:hAnsi="Arial" w:cs="Arial"/>
          <w:lang w:eastAsia="es-CO"/>
        </w:rPr>
        <w:t>su bienestar</w:t>
      </w:r>
      <w:r>
        <w:rPr>
          <w:rFonts w:ascii="Arial" w:hAnsi="Arial" w:cs="Arial"/>
          <w:lang w:eastAsia="es-CO"/>
        </w:rPr>
        <w:t>, teniendo en cuenta los siguientes criterios:</w:t>
      </w:r>
    </w:p>
    <w:p w:rsidR="00B814DE" w:rsidRDefault="00B814DE" w:rsidP="00B814DE">
      <w:pPr>
        <w:rPr>
          <w:rFonts w:ascii="Arial" w:hAnsi="Arial" w:cs="Arial"/>
          <w:lang w:eastAsia="es-CO"/>
        </w:rPr>
      </w:pPr>
    </w:p>
    <w:p w:rsidR="00B814DE" w:rsidRDefault="00B814DE" w:rsidP="00B814DE">
      <w:pPr>
        <w:numPr>
          <w:ilvl w:val="0"/>
          <w:numId w:val="21"/>
        </w:numPr>
        <w:rPr>
          <w:rFonts w:ascii="Arial" w:hAnsi="Arial" w:cs="Arial"/>
          <w:lang w:eastAsia="es-CO"/>
        </w:rPr>
      </w:pPr>
      <w:r w:rsidRPr="00EA37A4">
        <w:rPr>
          <w:rFonts w:ascii="Arial" w:hAnsi="Arial" w:cs="Arial"/>
          <w:lang w:eastAsia="es-CO"/>
        </w:rPr>
        <w:t>Se ajustará a los principios científicos y éticos que la justifiquen.</w:t>
      </w:r>
    </w:p>
    <w:p w:rsidR="00B814DE" w:rsidRDefault="00B814DE" w:rsidP="00B814DE">
      <w:pPr>
        <w:numPr>
          <w:ilvl w:val="0"/>
          <w:numId w:val="21"/>
        </w:numPr>
        <w:rPr>
          <w:rFonts w:ascii="Arial" w:hAnsi="Arial" w:cs="Arial"/>
          <w:lang w:eastAsia="es-CO"/>
        </w:rPr>
      </w:pPr>
      <w:r w:rsidRPr="00EA37A4">
        <w:rPr>
          <w:rFonts w:ascii="Arial" w:hAnsi="Arial" w:cs="Arial"/>
        </w:rPr>
        <w:t>Se fundamentará en la experimentación previa realizada en animales, en laboratorios o en otros hechos científicos.</w:t>
      </w:r>
    </w:p>
    <w:p w:rsidR="00B814DE" w:rsidRDefault="00B814DE" w:rsidP="00B814DE">
      <w:pPr>
        <w:numPr>
          <w:ilvl w:val="0"/>
          <w:numId w:val="21"/>
        </w:numPr>
        <w:rPr>
          <w:rFonts w:ascii="Arial" w:hAnsi="Arial" w:cs="Arial"/>
          <w:lang w:eastAsia="es-CO"/>
        </w:rPr>
      </w:pPr>
      <w:r w:rsidRPr="00EA37A4">
        <w:rPr>
          <w:rFonts w:ascii="Arial" w:hAnsi="Arial" w:cs="Arial"/>
          <w:lang w:eastAsia="es-CO"/>
        </w:rPr>
        <w:t>Se realizará solo cuando el conocimiento que se pretende producir no pueda obtenerse</w:t>
      </w:r>
      <w:r>
        <w:rPr>
          <w:rFonts w:ascii="Arial" w:hAnsi="Arial" w:cs="Arial"/>
          <w:lang w:eastAsia="es-CO"/>
        </w:rPr>
        <w:t xml:space="preserve"> </w:t>
      </w:r>
      <w:r w:rsidRPr="00EA37A4">
        <w:rPr>
          <w:rFonts w:ascii="Arial" w:hAnsi="Arial" w:cs="Arial"/>
          <w:lang w:eastAsia="es-CO"/>
        </w:rPr>
        <w:t>por otro medio idóneo.</w:t>
      </w:r>
    </w:p>
    <w:p w:rsidR="00B814DE" w:rsidRPr="00BC19E2" w:rsidRDefault="00B814DE" w:rsidP="00B814DE">
      <w:pPr>
        <w:numPr>
          <w:ilvl w:val="0"/>
          <w:numId w:val="21"/>
        </w:numPr>
        <w:rPr>
          <w:rFonts w:ascii="Arial" w:hAnsi="Arial" w:cs="Arial"/>
          <w:lang w:eastAsia="es-CO"/>
        </w:rPr>
      </w:pPr>
      <w:r w:rsidRPr="00EA37A4">
        <w:rPr>
          <w:rFonts w:ascii="Arial" w:hAnsi="Arial" w:cs="Arial"/>
          <w:lang w:eastAsia="es-CO"/>
        </w:rPr>
        <w:t>Deberá prevalecer la seguridad de los beneficiarios</w:t>
      </w:r>
      <w:r>
        <w:rPr>
          <w:rFonts w:ascii="Arial" w:hAnsi="Arial" w:cs="Arial"/>
          <w:lang w:eastAsia="es-CO"/>
        </w:rPr>
        <w:t>,</w:t>
      </w:r>
      <w:r w:rsidRPr="00EA37A4">
        <w:rPr>
          <w:rFonts w:ascii="Arial" w:hAnsi="Arial" w:cs="Arial"/>
          <w:lang w:eastAsia="es-CO"/>
        </w:rPr>
        <w:t xml:space="preserve"> expresar claramente los riesgos</w:t>
      </w:r>
      <w:r>
        <w:rPr>
          <w:rFonts w:ascii="Arial" w:hAnsi="Arial" w:cs="Arial"/>
          <w:lang w:eastAsia="es-CO"/>
        </w:rPr>
        <w:t xml:space="preserve"> e </w:t>
      </w:r>
      <w:r w:rsidRPr="00BC19E2">
        <w:rPr>
          <w:rFonts w:ascii="Arial" w:hAnsi="Arial" w:cs="Arial"/>
          <w:lang w:eastAsia="es-CO"/>
        </w:rPr>
        <w:t>identificar</w:t>
      </w:r>
      <w:r>
        <w:rPr>
          <w:rFonts w:ascii="Arial" w:hAnsi="Arial" w:cs="Arial"/>
          <w:lang w:eastAsia="es-CO"/>
        </w:rPr>
        <w:t xml:space="preserve"> </w:t>
      </w:r>
      <w:r w:rsidRPr="00BC19E2">
        <w:rPr>
          <w:rFonts w:ascii="Arial" w:hAnsi="Arial" w:cs="Arial"/>
          <w:lang w:eastAsia="es-CO"/>
        </w:rPr>
        <w:t>el tipo o tipos de riesgo a que estarán expuestos los sujetos de investigación.</w:t>
      </w:r>
    </w:p>
    <w:p w:rsidR="00B814DE" w:rsidRDefault="00B814DE" w:rsidP="00B814DE">
      <w:pPr>
        <w:numPr>
          <w:ilvl w:val="0"/>
          <w:numId w:val="21"/>
        </w:numPr>
        <w:rPr>
          <w:rFonts w:ascii="Arial" w:hAnsi="Arial" w:cs="Arial"/>
          <w:lang w:eastAsia="es-CO"/>
        </w:rPr>
      </w:pPr>
      <w:r w:rsidRPr="00EA37A4">
        <w:rPr>
          <w:rFonts w:ascii="Arial" w:hAnsi="Arial" w:cs="Arial"/>
          <w:lang w:eastAsia="es-CO"/>
        </w:rPr>
        <w:t>Contará con el Consentimiento Inform</w:t>
      </w:r>
      <w:r>
        <w:rPr>
          <w:rFonts w:ascii="Arial" w:hAnsi="Arial" w:cs="Arial"/>
          <w:lang w:eastAsia="es-CO"/>
        </w:rPr>
        <w:t xml:space="preserve">ado y por escrito del sujeto de </w:t>
      </w:r>
      <w:r w:rsidRPr="00EA37A4">
        <w:rPr>
          <w:rFonts w:ascii="Arial" w:hAnsi="Arial" w:cs="Arial"/>
          <w:lang w:eastAsia="es-CO"/>
        </w:rPr>
        <w:t>investigación o su</w:t>
      </w:r>
      <w:r>
        <w:rPr>
          <w:rFonts w:ascii="Arial" w:hAnsi="Arial" w:cs="Arial"/>
          <w:lang w:eastAsia="es-CO"/>
        </w:rPr>
        <w:t xml:space="preserve"> </w:t>
      </w:r>
      <w:r w:rsidRPr="00EA37A4">
        <w:rPr>
          <w:rFonts w:ascii="Arial" w:hAnsi="Arial" w:cs="Arial"/>
          <w:lang w:eastAsia="es-CO"/>
        </w:rPr>
        <w:t>representante legal</w:t>
      </w:r>
    </w:p>
    <w:p w:rsidR="00B814DE" w:rsidRDefault="00B814DE" w:rsidP="00B814DE">
      <w:pPr>
        <w:numPr>
          <w:ilvl w:val="0"/>
          <w:numId w:val="21"/>
        </w:numPr>
        <w:rPr>
          <w:rFonts w:ascii="Arial" w:hAnsi="Arial" w:cs="Arial"/>
          <w:lang w:eastAsia="es-CO"/>
        </w:rPr>
      </w:pPr>
      <w:r w:rsidRPr="00EA37A4">
        <w:rPr>
          <w:rFonts w:ascii="Arial" w:hAnsi="Arial" w:cs="Arial"/>
          <w:lang w:eastAsia="es-CO"/>
        </w:rPr>
        <w:t>Deberá ser realizada por profesionales con conocimiento y experiencia para cuidar la</w:t>
      </w:r>
      <w:r>
        <w:rPr>
          <w:rFonts w:ascii="Arial" w:hAnsi="Arial" w:cs="Arial"/>
          <w:lang w:eastAsia="es-CO"/>
        </w:rPr>
        <w:t xml:space="preserve"> </w:t>
      </w:r>
      <w:r w:rsidRPr="00EA37A4">
        <w:rPr>
          <w:rFonts w:ascii="Arial" w:hAnsi="Arial" w:cs="Arial"/>
          <w:lang w:eastAsia="es-CO"/>
        </w:rPr>
        <w:t xml:space="preserve">integridad del ser humano bajo la </w:t>
      </w:r>
      <w:r>
        <w:rPr>
          <w:rFonts w:ascii="Arial" w:hAnsi="Arial" w:cs="Arial"/>
          <w:lang w:eastAsia="es-CO"/>
        </w:rPr>
        <w:t xml:space="preserve">su </w:t>
      </w:r>
      <w:r w:rsidRPr="00EA37A4">
        <w:rPr>
          <w:rFonts w:ascii="Arial" w:hAnsi="Arial" w:cs="Arial"/>
          <w:lang w:eastAsia="es-CO"/>
        </w:rPr>
        <w:t xml:space="preserve">responsabilidad y </w:t>
      </w:r>
      <w:r>
        <w:rPr>
          <w:rFonts w:ascii="Arial" w:hAnsi="Arial" w:cs="Arial"/>
          <w:lang w:eastAsia="es-CO"/>
        </w:rPr>
        <w:t xml:space="preserve">debe contar con </w:t>
      </w:r>
      <w:r w:rsidRPr="00EA37A4">
        <w:rPr>
          <w:rFonts w:ascii="Arial" w:hAnsi="Arial" w:cs="Arial"/>
          <w:lang w:eastAsia="es-CO"/>
        </w:rPr>
        <w:t>los recursos humanos y materiales necesarios que garanticen el bienestar del sujeto de investigación.</w:t>
      </w:r>
    </w:p>
    <w:p w:rsidR="00B814DE" w:rsidRDefault="00B814DE" w:rsidP="00B814DE">
      <w:pPr>
        <w:numPr>
          <w:ilvl w:val="0"/>
          <w:numId w:val="21"/>
        </w:numPr>
        <w:rPr>
          <w:rFonts w:ascii="Arial" w:hAnsi="Arial" w:cs="Arial"/>
          <w:lang w:eastAsia="es-CO"/>
        </w:rPr>
      </w:pPr>
      <w:r w:rsidRPr="00DA05F5">
        <w:rPr>
          <w:rFonts w:ascii="Arial" w:hAnsi="Arial" w:cs="Arial"/>
          <w:lang w:eastAsia="es-CO"/>
        </w:rPr>
        <w:lastRenderedPageBreak/>
        <w:t xml:space="preserve">Se llevará a cabo cuando se obtenga la autorización: del representante legal </w:t>
      </w:r>
      <w:r>
        <w:rPr>
          <w:rFonts w:ascii="Arial" w:hAnsi="Arial" w:cs="Arial"/>
          <w:lang w:eastAsia="es-CO"/>
        </w:rPr>
        <w:t>del sujeto,</w:t>
      </w:r>
      <w:r w:rsidRPr="00DA05F5">
        <w:rPr>
          <w:rFonts w:ascii="Arial" w:hAnsi="Arial" w:cs="Arial"/>
          <w:lang w:eastAsia="es-CO"/>
        </w:rPr>
        <w:t xml:space="preserve"> el</w:t>
      </w:r>
      <w:r>
        <w:rPr>
          <w:rFonts w:ascii="Arial" w:hAnsi="Arial" w:cs="Arial"/>
          <w:lang w:eastAsia="es-CO"/>
        </w:rPr>
        <w:t xml:space="preserve"> c</w:t>
      </w:r>
      <w:r w:rsidRPr="00DA05F5">
        <w:rPr>
          <w:rFonts w:ascii="Arial" w:hAnsi="Arial" w:cs="Arial"/>
          <w:lang w:eastAsia="es-CO"/>
        </w:rPr>
        <w:t xml:space="preserve">onsentimiento </w:t>
      </w:r>
      <w:r>
        <w:rPr>
          <w:rFonts w:ascii="Arial" w:hAnsi="Arial" w:cs="Arial"/>
          <w:lang w:eastAsia="es-CO"/>
        </w:rPr>
        <w:t>i</w:t>
      </w:r>
      <w:r w:rsidRPr="00DA05F5">
        <w:rPr>
          <w:rFonts w:ascii="Arial" w:hAnsi="Arial" w:cs="Arial"/>
          <w:lang w:eastAsia="es-CO"/>
        </w:rPr>
        <w:t>nformado</w:t>
      </w:r>
      <w:r>
        <w:rPr>
          <w:rFonts w:ascii="Arial" w:hAnsi="Arial" w:cs="Arial"/>
          <w:lang w:eastAsia="es-CO"/>
        </w:rPr>
        <w:t xml:space="preserve">, o asentimiento informado en caso de los menores de edad, adicional al consentimiento informado de los padres </w:t>
      </w:r>
      <w:r w:rsidRPr="00DA05F5">
        <w:rPr>
          <w:rFonts w:ascii="Arial" w:hAnsi="Arial" w:cs="Arial"/>
          <w:lang w:eastAsia="es-CO"/>
        </w:rPr>
        <w:t xml:space="preserve">y </w:t>
      </w:r>
      <w:r>
        <w:rPr>
          <w:rFonts w:ascii="Arial" w:hAnsi="Arial" w:cs="Arial"/>
          <w:lang w:eastAsia="es-CO"/>
        </w:rPr>
        <w:t>el aval del</w:t>
      </w:r>
      <w:r w:rsidRPr="00DA05F5">
        <w:rPr>
          <w:rFonts w:ascii="Arial" w:hAnsi="Arial" w:cs="Arial"/>
          <w:lang w:eastAsia="es-CO"/>
        </w:rPr>
        <w:t xml:space="preserve"> </w:t>
      </w:r>
      <w:r>
        <w:rPr>
          <w:rFonts w:ascii="Arial" w:hAnsi="Arial" w:cs="Arial"/>
          <w:lang w:eastAsia="es-CO"/>
        </w:rPr>
        <w:t>(CEI) de la universidad.</w:t>
      </w:r>
    </w:p>
    <w:p w:rsidR="00B814DE" w:rsidRDefault="00B814DE" w:rsidP="00B814DE">
      <w:pPr>
        <w:numPr>
          <w:ilvl w:val="0"/>
          <w:numId w:val="21"/>
        </w:numPr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El investigador debe definir los medios de compensación en caso de que existan.</w:t>
      </w:r>
    </w:p>
    <w:p w:rsidR="00B814DE" w:rsidRDefault="00B814DE" w:rsidP="00B814DE">
      <w:pPr>
        <w:numPr>
          <w:ilvl w:val="0"/>
          <w:numId w:val="21"/>
        </w:numPr>
        <w:rPr>
          <w:rFonts w:ascii="Arial" w:hAnsi="Arial" w:cs="Arial"/>
          <w:lang w:eastAsia="es-CO"/>
        </w:rPr>
      </w:pPr>
      <w:r w:rsidRPr="002E5EC7">
        <w:rPr>
          <w:rFonts w:ascii="Arial" w:hAnsi="Arial" w:cs="Arial"/>
          <w:lang w:eastAsia="es-CO"/>
        </w:rPr>
        <w:t>El compromiso de proporcionarle información actualizada obtenida durante el estudio,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aunque ésta pudiera afectar la voluntad del sujeto para continuar participando.</w:t>
      </w:r>
    </w:p>
    <w:p w:rsidR="00B814DE" w:rsidRDefault="00B814DE" w:rsidP="00B814DE">
      <w:pPr>
        <w:numPr>
          <w:ilvl w:val="0"/>
          <w:numId w:val="21"/>
        </w:numPr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Se debe determinar en el debido caso l</w:t>
      </w:r>
      <w:r w:rsidRPr="002E5EC7">
        <w:rPr>
          <w:rFonts w:ascii="Arial" w:hAnsi="Arial" w:cs="Arial"/>
          <w:lang w:eastAsia="es-CO"/>
        </w:rPr>
        <w:t>a disponibilidad de tratamiento médico y la indemnización a que legalmente tendría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derecho, por parte de la institución responsable de la investigación, en el caso de daños que le afecten directamente, causados por la investigación.</w:t>
      </w:r>
    </w:p>
    <w:p w:rsidR="00B814DE" w:rsidRDefault="00B814DE" w:rsidP="0047751E">
      <w:pPr>
        <w:rPr>
          <w:rFonts w:asciiTheme="majorHAnsi" w:hAnsiTheme="majorHAnsi" w:cstheme="majorHAnsi"/>
          <w:sz w:val="32"/>
          <w:lang w:val="es-CO" w:eastAsia="es-CO"/>
        </w:rPr>
      </w:pPr>
    </w:p>
    <w:p w:rsidR="00B814DE" w:rsidRPr="00B814DE" w:rsidRDefault="00B814DE" w:rsidP="00B814DE">
      <w:pPr>
        <w:pStyle w:val="Ttulo5"/>
        <w:keepLines w:val="0"/>
        <w:numPr>
          <w:ilvl w:val="0"/>
          <w:numId w:val="0"/>
        </w:numPr>
        <w:spacing w:before="0"/>
        <w:ind w:left="1008" w:hanging="1008"/>
        <w:rPr>
          <w:b/>
          <w:color w:val="002060"/>
          <w:sz w:val="32"/>
        </w:rPr>
      </w:pPr>
      <w:r w:rsidRPr="00B814DE">
        <w:rPr>
          <w:b/>
          <w:color w:val="002060"/>
          <w:sz w:val="32"/>
        </w:rPr>
        <w:t>Consideraciones en la investigación en Comunidades</w:t>
      </w:r>
    </w:p>
    <w:p w:rsidR="00B814DE" w:rsidRPr="002E5EC7" w:rsidRDefault="00B814DE" w:rsidP="00B814DE">
      <w:pPr>
        <w:rPr>
          <w:lang w:eastAsia="es-CO"/>
        </w:rPr>
      </w:pPr>
    </w:p>
    <w:p w:rsidR="00B814DE" w:rsidRDefault="00B814DE" w:rsidP="00B814DE">
      <w:pPr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En la</w:t>
      </w:r>
      <w:r w:rsidRPr="002E5EC7">
        <w:rPr>
          <w:rFonts w:ascii="Arial" w:hAnsi="Arial" w:cs="Arial"/>
          <w:lang w:eastAsia="es-CO"/>
        </w:rPr>
        <w:t>s investigaciones, referidas a comunidades, serán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admisibles cuando el beneficio esperado para éstas sea razonablemente asegurado y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cuando los estudios anteriores efectuados en pequeña escala determinen la ausencia de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riesgos.</w:t>
      </w:r>
      <w:r>
        <w:rPr>
          <w:rFonts w:ascii="Arial" w:hAnsi="Arial" w:cs="Arial"/>
          <w:lang w:eastAsia="es-CO"/>
        </w:rPr>
        <w:t xml:space="preserve"> Conjuntamente</w:t>
      </w:r>
      <w:r w:rsidRPr="002E5EC7">
        <w:rPr>
          <w:rFonts w:ascii="Arial" w:hAnsi="Arial" w:cs="Arial"/>
          <w:lang w:eastAsia="es-CO"/>
        </w:rPr>
        <w:t xml:space="preserve"> el investigador principal deberá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obtener la aprobación de las autoridades de salud y de otras autoridades civiles de la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comunidad a estudiar, además de obtener la carta de Consentimiento Informado de los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individuos que se incluyan en el estudio</w:t>
      </w:r>
      <w:r>
        <w:rPr>
          <w:rFonts w:ascii="Arial" w:hAnsi="Arial" w:cs="Arial"/>
          <w:lang w:eastAsia="es-CO"/>
        </w:rPr>
        <w:t>; sin ese documento no se puede realizar la investigación.</w:t>
      </w:r>
    </w:p>
    <w:p w:rsidR="00B814DE" w:rsidRDefault="00B814DE" w:rsidP="00B814DE">
      <w:pPr>
        <w:rPr>
          <w:rFonts w:ascii="Arial" w:hAnsi="Arial" w:cs="Arial"/>
          <w:lang w:eastAsia="es-CO"/>
        </w:rPr>
      </w:pPr>
    </w:p>
    <w:p w:rsidR="00B814DE" w:rsidRPr="002E5EC7" w:rsidRDefault="00B814DE" w:rsidP="00B814DE">
      <w:pPr>
        <w:rPr>
          <w:rFonts w:ascii="Arial" w:hAnsi="Arial" w:cs="Arial"/>
          <w:lang w:eastAsia="es-CO"/>
        </w:rPr>
      </w:pPr>
      <w:r w:rsidRPr="002E5EC7">
        <w:rPr>
          <w:rFonts w:ascii="Arial" w:hAnsi="Arial" w:cs="Arial"/>
          <w:lang w:eastAsia="es-CO"/>
        </w:rPr>
        <w:t>Cuando los individuos que conforman la comunidad no tengan la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capacidad para comprender las implicaciones de participar en una investigación, el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Comité de Ética en Investigación</w:t>
      </w:r>
      <w:r>
        <w:rPr>
          <w:rFonts w:ascii="Arial" w:hAnsi="Arial" w:cs="Arial"/>
          <w:lang w:eastAsia="es-CO"/>
        </w:rPr>
        <w:t xml:space="preserve"> (CEI)</w:t>
      </w:r>
      <w:r w:rsidRPr="002E5EC7">
        <w:rPr>
          <w:rFonts w:ascii="Arial" w:hAnsi="Arial" w:cs="Arial"/>
          <w:lang w:eastAsia="es-CO"/>
        </w:rPr>
        <w:t xml:space="preserve"> podrá autorizar o no que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el Consentimiento Informado de los sujetos sea obtenido a través de una persona</w:t>
      </w:r>
      <w:r>
        <w:rPr>
          <w:rFonts w:ascii="Arial" w:hAnsi="Arial" w:cs="Arial"/>
          <w:lang w:eastAsia="es-CO"/>
        </w:rPr>
        <w:t xml:space="preserve"> </w:t>
      </w:r>
      <w:r w:rsidRPr="002E5EC7">
        <w:rPr>
          <w:rFonts w:ascii="Arial" w:hAnsi="Arial" w:cs="Arial"/>
          <w:lang w:eastAsia="es-CO"/>
        </w:rPr>
        <w:t>confiable con aut</w:t>
      </w:r>
      <w:r>
        <w:rPr>
          <w:rFonts w:ascii="Arial" w:hAnsi="Arial" w:cs="Arial"/>
          <w:lang w:eastAsia="es-CO"/>
        </w:rPr>
        <w:t xml:space="preserve">oridad moral sobre la comunidad, para garantizar que la participación de la comunidad sea totalmente voluntaria. </w:t>
      </w:r>
    </w:p>
    <w:p w:rsidR="00B814DE" w:rsidRDefault="00B814DE" w:rsidP="00B814DE">
      <w:pPr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 xml:space="preserve"> </w:t>
      </w:r>
    </w:p>
    <w:p w:rsidR="00B814DE" w:rsidRPr="00EA37A4" w:rsidRDefault="00B814DE" w:rsidP="00B814DE">
      <w:pPr>
        <w:rPr>
          <w:rFonts w:ascii="Arial" w:hAnsi="Arial" w:cs="Arial"/>
          <w:lang w:eastAsia="es-CO"/>
        </w:rPr>
      </w:pPr>
    </w:p>
    <w:p w:rsidR="00B814DE" w:rsidRDefault="00B814DE" w:rsidP="00B814DE">
      <w:pPr>
        <w:pStyle w:val="Ttulo5"/>
        <w:keepLines w:val="0"/>
        <w:numPr>
          <w:ilvl w:val="0"/>
          <w:numId w:val="0"/>
        </w:numPr>
        <w:spacing w:before="0"/>
        <w:ind w:left="1008" w:hanging="1008"/>
        <w:rPr>
          <w:b/>
          <w:color w:val="002060"/>
          <w:sz w:val="32"/>
        </w:rPr>
      </w:pPr>
      <w:r w:rsidRPr="00B814DE">
        <w:rPr>
          <w:b/>
          <w:color w:val="002060"/>
          <w:sz w:val="32"/>
        </w:rPr>
        <w:t>Consideraciones en la inv</w:t>
      </w:r>
      <w:r>
        <w:rPr>
          <w:b/>
          <w:color w:val="002060"/>
          <w:sz w:val="32"/>
        </w:rPr>
        <w:t>estigación en menores de edad y</w:t>
      </w:r>
    </w:p>
    <w:p w:rsidR="00B814DE" w:rsidRPr="00B814DE" w:rsidRDefault="00B814DE" w:rsidP="00B814DE">
      <w:pPr>
        <w:pStyle w:val="Ttulo5"/>
        <w:keepLines w:val="0"/>
        <w:numPr>
          <w:ilvl w:val="0"/>
          <w:numId w:val="0"/>
        </w:numPr>
        <w:spacing w:before="0"/>
        <w:ind w:left="1008" w:hanging="1008"/>
        <w:rPr>
          <w:b/>
          <w:color w:val="002060"/>
          <w:sz w:val="32"/>
        </w:rPr>
      </w:pPr>
      <w:r w:rsidRPr="00B814DE">
        <w:rPr>
          <w:b/>
          <w:color w:val="002060"/>
          <w:sz w:val="32"/>
        </w:rPr>
        <w:t>personas discapacitadas</w:t>
      </w:r>
    </w:p>
    <w:p w:rsidR="00B814DE" w:rsidRDefault="00B814DE" w:rsidP="00B814DE">
      <w:pPr>
        <w:pStyle w:val="Prrafodelista"/>
        <w:spacing w:after="200" w:line="276" w:lineRule="auto"/>
        <w:ind w:left="0"/>
        <w:rPr>
          <w:rFonts w:ascii="Arial" w:hAnsi="Arial" w:cs="Arial"/>
        </w:rPr>
      </w:pPr>
    </w:p>
    <w:p w:rsidR="00B814DE" w:rsidRDefault="00B814DE" w:rsidP="00B814DE">
      <w:pPr>
        <w:pStyle w:val="Prrafodelista"/>
        <w:spacing w:after="200" w:line="276" w:lineRule="auto"/>
        <w:ind w:left="0"/>
        <w:rPr>
          <w:rFonts w:ascii="Arial" w:hAnsi="Arial" w:cs="Arial"/>
        </w:rPr>
      </w:pPr>
      <w:r w:rsidRPr="002E5EC7">
        <w:rPr>
          <w:rFonts w:ascii="Arial" w:hAnsi="Arial" w:cs="Arial"/>
        </w:rPr>
        <w:t>Cuando se pretenda realizar investigaciones en menores de edad, se</w:t>
      </w:r>
      <w:r>
        <w:rPr>
          <w:rFonts w:ascii="Arial" w:hAnsi="Arial" w:cs="Arial"/>
        </w:rPr>
        <w:t xml:space="preserve"> </w:t>
      </w:r>
      <w:r w:rsidRPr="002E5EC7">
        <w:rPr>
          <w:rFonts w:ascii="Arial" w:hAnsi="Arial" w:cs="Arial"/>
        </w:rPr>
        <w:t>deberá asegurar que previamente se hayan hecho estudios semejantes en personas</w:t>
      </w:r>
      <w:r>
        <w:rPr>
          <w:rFonts w:ascii="Arial" w:hAnsi="Arial" w:cs="Arial"/>
        </w:rPr>
        <w:t xml:space="preserve"> </w:t>
      </w:r>
      <w:r w:rsidRPr="002E5EC7">
        <w:rPr>
          <w:rFonts w:ascii="Arial" w:hAnsi="Arial" w:cs="Arial"/>
        </w:rPr>
        <w:t>mayores de edad y en animales inmaduros</w:t>
      </w:r>
      <w:r>
        <w:rPr>
          <w:rFonts w:ascii="Arial" w:hAnsi="Arial" w:cs="Arial"/>
        </w:rPr>
        <w:t>.</w:t>
      </w:r>
    </w:p>
    <w:p w:rsidR="00B814DE" w:rsidRDefault="00B814DE" w:rsidP="00B814DE">
      <w:pPr>
        <w:pStyle w:val="Prrafodelista"/>
        <w:spacing w:after="200" w:line="276" w:lineRule="auto"/>
        <w:ind w:left="0"/>
        <w:rPr>
          <w:rFonts w:ascii="Arial" w:hAnsi="Arial" w:cs="Arial"/>
        </w:rPr>
      </w:pPr>
    </w:p>
    <w:p w:rsidR="00B814DE" w:rsidRDefault="00B814DE" w:rsidP="00B814DE">
      <w:pPr>
        <w:pStyle w:val="Prrafodelista"/>
        <w:spacing w:after="200" w:line="276" w:lineRule="auto"/>
        <w:ind w:left="0"/>
        <w:rPr>
          <w:rFonts w:ascii="Arial" w:hAnsi="Arial" w:cs="Arial"/>
        </w:rPr>
      </w:pPr>
      <w:r w:rsidRPr="000D076B">
        <w:rPr>
          <w:rFonts w:ascii="Arial" w:hAnsi="Arial" w:cs="Arial"/>
        </w:rPr>
        <w:t>Para la realización de investigaciones en menores o en discapacitados</w:t>
      </w:r>
      <w:r>
        <w:rPr>
          <w:rFonts w:ascii="Arial" w:hAnsi="Arial" w:cs="Arial"/>
        </w:rPr>
        <w:t xml:space="preserve"> </w:t>
      </w:r>
      <w:r w:rsidRPr="000D076B">
        <w:rPr>
          <w:rFonts w:ascii="Arial" w:hAnsi="Arial" w:cs="Arial"/>
        </w:rPr>
        <w:t>físicos y mentales</w:t>
      </w:r>
      <w:r>
        <w:rPr>
          <w:rFonts w:ascii="Arial" w:hAnsi="Arial" w:cs="Arial"/>
        </w:rPr>
        <w:t xml:space="preserve"> </w:t>
      </w:r>
      <w:r w:rsidRPr="000D076B">
        <w:rPr>
          <w:rFonts w:ascii="Arial" w:hAnsi="Arial" w:cs="Arial"/>
        </w:rPr>
        <w:t>deberá, en todo caso, obtenerse, además del Consentimiento</w:t>
      </w:r>
      <w:r>
        <w:rPr>
          <w:rFonts w:ascii="Arial" w:hAnsi="Arial" w:cs="Arial"/>
        </w:rPr>
        <w:t xml:space="preserve"> </w:t>
      </w:r>
      <w:r w:rsidRPr="000D076B">
        <w:rPr>
          <w:rFonts w:ascii="Arial" w:hAnsi="Arial" w:cs="Arial"/>
        </w:rPr>
        <w:t>Informado de quienes ejerzan la patria potestad o la representación legal del menor o del</w:t>
      </w:r>
      <w:r>
        <w:rPr>
          <w:rFonts w:ascii="Arial" w:hAnsi="Arial" w:cs="Arial"/>
        </w:rPr>
        <w:t xml:space="preserve"> </w:t>
      </w:r>
      <w:r w:rsidRPr="000D076B">
        <w:rPr>
          <w:rFonts w:ascii="Arial" w:hAnsi="Arial" w:cs="Arial"/>
        </w:rPr>
        <w:t>discapacitado de que se trate, certificaci</w:t>
      </w:r>
      <w:r>
        <w:rPr>
          <w:rFonts w:ascii="Arial" w:hAnsi="Arial" w:cs="Arial"/>
        </w:rPr>
        <w:t xml:space="preserve">ón de un neurólogo, siquiatra o </w:t>
      </w:r>
      <w:r w:rsidRPr="000D076B">
        <w:rPr>
          <w:rFonts w:ascii="Arial" w:hAnsi="Arial" w:cs="Arial"/>
        </w:rPr>
        <w:t>sicólogo, sobre la</w:t>
      </w:r>
      <w:r>
        <w:rPr>
          <w:rFonts w:ascii="Arial" w:hAnsi="Arial" w:cs="Arial"/>
        </w:rPr>
        <w:t xml:space="preserve"> </w:t>
      </w:r>
      <w:r w:rsidRPr="000D076B">
        <w:rPr>
          <w:rFonts w:ascii="Arial" w:hAnsi="Arial" w:cs="Arial"/>
        </w:rPr>
        <w:t>capacidad de entendimiento, razonamiento y lógica del sujeto.</w:t>
      </w:r>
      <w:r>
        <w:rPr>
          <w:rFonts w:ascii="Arial" w:hAnsi="Arial" w:cs="Arial"/>
        </w:rPr>
        <w:t xml:space="preserve"> </w:t>
      </w:r>
      <w:r w:rsidRPr="000D076B">
        <w:rPr>
          <w:rFonts w:ascii="Arial" w:hAnsi="Arial" w:cs="Arial"/>
        </w:rPr>
        <w:t>Cuando la capacidad mental y el estado sicológico del menor o del</w:t>
      </w:r>
      <w:r>
        <w:rPr>
          <w:rFonts w:ascii="Arial" w:hAnsi="Arial" w:cs="Arial"/>
        </w:rPr>
        <w:t xml:space="preserve"> </w:t>
      </w:r>
      <w:r w:rsidRPr="000D076B">
        <w:rPr>
          <w:rFonts w:ascii="Arial" w:hAnsi="Arial" w:cs="Arial"/>
        </w:rPr>
        <w:t>discapacitado lo permitan, deberá obtenerse, además, su aceptación para ser sujeto de</w:t>
      </w:r>
      <w:r>
        <w:rPr>
          <w:rFonts w:ascii="Arial" w:hAnsi="Arial" w:cs="Arial"/>
        </w:rPr>
        <w:t xml:space="preserve"> </w:t>
      </w:r>
      <w:r w:rsidRPr="000D076B">
        <w:rPr>
          <w:rFonts w:ascii="Arial" w:hAnsi="Arial" w:cs="Arial"/>
        </w:rPr>
        <w:t>investigación después de explicarle lo que se pretende hacer</w:t>
      </w:r>
      <w:r>
        <w:rPr>
          <w:rFonts w:ascii="Arial" w:hAnsi="Arial" w:cs="Arial"/>
        </w:rPr>
        <w:t>.</w:t>
      </w:r>
    </w:p>
    <w:p w:rsidR="00B814DE" w:rsidRDefault="00B814DE" w:rsidP="00B814DE">
      <w:pPr>
        <w:pStyle w:val="Prrafodelista"/>
        <w:spacing w:after="200" w:line="276" w:lineRule="auto"/>
        <w:ind w:left="0"/>
        <w:rPr>
          <w:rFonts w:ascii="Arial" w:hAnsi="Arial" w:cs="Arial"/>
        </w:rPr>
      </w:pPr>
    </w:p>
    <w:p w:rsidR="00B814DE" w:rsidRDefault="00B814DE" w:rsidP="00B814DE">
      <w:pPr>
        <w:pStyle w:val="Prrafodelista"/>
        <w:spacing w:after="20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En el caso de que la Investigación tenga contemplado riesgo y probabilidad de beneficio, solo se contemplara la posibilidad de realizar el proyecto si:</w:t>
      </w:r>
    </w:p>
    <w:p w:rsidR="00B814DE" w:rsidRDefault="00B814DE" w:rsidP="00B814DE">
      <w:pPr>
        <w:pStyle w:val="Prrafodelista"/>
        <w:spacing w:after="200" w:line="276" w:lineRule="auto"/>
        <w:ind w:left="0"/>
        <w:rPr>
          <w:rFonts w:ascii="Arial" w:hAnsi="Arial" w:cs="Arial"/>
        </w:rPr>
      </w:pPr>
    </w:p>
    <w:p w:rsidR="00B814DE" w:rsidRPr="0006549F" w:rsidRDefault="00B814DE" w:rsidP="00B814DE">
      <w:pPr>
        <w:pStyle w:val="Prrafodelista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06549F">
        <w:rPr>
          <w:rFonts w:ascii="Arial" w:hAnsi="Arial" w:cs="Arial"/>
        </w:rPr>
        <w:t>El riesgo se justifique por la importanci</w:t>
      </w:r>
      <w:r>
        <w:rPr>
          <w:rFonts w:ascii="Arial" w:hAnsi="Arial" w:cs="Arial"/>
        </w:rPr>
        <w:t xml:space="preserve">a del beneficio que recibirá el </w:t>
      </w:r>
      <w:r w:rsidRPr="0006549F">
        <w:rPr>
          <w:rFonts w:ascii="Arial" w:hAnsi="Arial" w:cs="Arial"/>
        </w:rPr>
        <w:t>menor o el</w:t>
      </w:r>
      <w:r>
        <w:rPr>
          <w:rFonts w:ascii="Arial" w:hAnsi="Arial" w:cs="Arial"/>
        </w:rPr>
        <w:t xml:space="preserve"> </w:t>
      </w:r>
      <w:r w:rsidRPr="0006549F">
        <w:rPr>
          <w:rFonts w:ascii="Arial" w:hAnsi="Arial" w:cs="Arial"/>
        </w:rPr>
        <w:t>discapacitado.</w:t>
      </w:r>
    </w:p>
    <w:p w:rsidR="00B814DE" w:rsidRDefault="00B814DE" w:rsidP="00B814DE">
      <w:pPr>
        <w:pStyle w:val="Prrafodelista"/>
        <w:numPr>
          <w:ilvl w:val="0"/>
          <w:numId w:val="22"/>
        </w:numPr>
        <w:spacing w:after="200" w:line="276" w:lineRule="auto"/>
        <w:rPr>
          <w:rFonts w:ascii="Arial" w:hAnsi="Arial" w:cs="Arial"/>
        </w:rPr>
      </w:pPr>
      <w:r w:rsidRPr="0006549F">
        <w:rPr>
          <w:rFonts w:ascii="Arial" w:hAnsi="Arial" w:cs="Arial"/>
        </w:rPr>
        <w:t>El beneficio sea igual o mayor a otras alternativas ya establecidas para su diagnóstico</w:t>
      </w:r>
      <w:r>
        <w:rPr>
          <w:rFonts w:ascii="Arial" w:hAnsi="Arial" w:cs="Arial"/>
        </w:rPr>
        <w:t xml:space="preserve"> </w:t>
      </w:r>
      <w:r w:rsidRPr="0006549F">
        <w:rPr>
          <w:rFonts w:ascii="Arial" w:hAnsi="Arial" w:cs="Arial"/>
        </w:rPr>
        <w:t>y tratamiento.</w:t>
      </w:r>
    </w:p>
    <w:p w:rsidR="00B814DE" w:rsidRPr="0006549F" w:rsidRDefault="00B814DE" w:rsidP="00B814DE">
      <w:pPr>
        <w:pStyle w:val="Prrafodelista"/>
        <w:spacing w:after="200" w:line="276" w:lineRule="auto"/>
        <w:rPr>
          <w:rFonts w:ascii="Arial" w:hAnsi="Arial" w:cs="Arial"/>
        </w:rPr>
      </w:pPr>
    </w:p>
    <w:p w:rsidR="00B814DE" w:rsidRPr="00B814DE" w:rsidRDefault="00B814DE" w:rsidP="00B814DE">
      <w:pPr>
        <w:pStyle w:val="Ttulo5"/>
        <w:keepLines w:val="0"/>
        <w:numPr>
          <w:ilvl w:val="0"/>
          <w:numId w:val="0"/>
        </w:numPr>
        <w:spacing w:before="0"/>
        <w:ind w:left="1008" w:hanging="1008"/>
        <w:rPr>
          <w:b/>
          <w:color w:val="002060"/>
          <w:sz w:val="32"/>
        </w:rPr>
      </w:pPr>
      <w:r w:rsidRPr="00B814DE">
        <w:rPr>
          <w:b/>
          <w:color w:val="002060"/>
          <w:sz w:val="32"/>
        </w:rPr>
        <w:lastRenderedPageBreak/>
        <w:t>Consideraciones en mujeres embarazadas</w:t>
      </w:r>
    </w:p>
    <w:p w:rsidR="00B814DE" w:rsidRDefault="00B814DE" w:rsidP="00B814DE">
      <w:pPr>
        <w:rPr>
          <w:rFonts w:ascii="Arial" w:hAnsi="Arial" w:cs="Arial"/>
          <w:lang w:eastAsia="es-CO"/>
        </w:rPr>
      </w:pPr>
    </w:p>
    <w:p w:rsidR="00B814DE" w:rsidRDefault="00B814DE" w:rsidP="00B814DE">
      <w:pPr>
        <w:rPr>
          <w:rFonts w:ascii="Arial" w:hAnsi="Arial" w:cs="Arial"/>
          <w:lang w:eastAsia="es-CO"/>
        </w:rPr>
      </w:pPr>
      <w:r w:rsidRPr="001F5285">
        <w:rPr>
          <w:rFonts w:ascii="Arial" w:hAnsi="Arial" w:cs="Arial"/>
          <w:lang w:eastAsia="es-CO"/>
        </w:rPr>
        <w:t>Para realizar investigaciones en mujeres embarazadas</w:t>
      </w:r>
      <w:r>
        <w:rPr>
          <w:rFonts w:ascii="Arial" w:hAnsi="Arial" w:cs="Arial"/>
          <w:lang w:eastAsia="es-CO"/>
        </w:rPr>
        <w:t xml:space="preserve"> </w:t>
      </w:r>
      <w:r w:rsidRPr="001F5285">
        <w:rPr>
          <w:rFonts w:ascii="Arial" w:hAnsi="Arial" w:cs="Arial"/>
          <w:lang w:eastAsia="es-CO"/>
        </w:rPr>
        <w:t>se requiere obtener el</w:t>
      </w:r>
      <w:r>
        <w:rPr>
          <w:rFonts w:ascii="Arial" w:hAnsi="Arial" w:cs="Arial"/>
          <w:lang w:eastAsia="es-CO"/>
        </w:rPr>
        <w:t xml:space="preserve"> </w:t>
      </w:r>
      <w:r w:rsidRPr="001F5285">
        <w:rPr>
          <w:rFonts w:ascii="Arial" w:hAnsi="Arial" w:cs="Arial"/>
          <w:lang w:eastAsia="es-CO"/>
        </w:rPr>
        <w:t>Consentimiento Informado de la mujer y de su cónyuge o compañero</w:t>
      </w:r>
      <w:r>
        <w:rPr>
          <w:rFonts w:ascii="Arial" w:hAnsi="Arial" w:cs="Arial"/>
          <w:lang w:eastAsia="es-CO"/>
        </w:rPr>
        <w:t xml:space="preserve"> </w:t>
      </w:r>
      <w:r w:rsidRPr="001F5285">
        <w:rPr>
          <w:rFonts w:ascii="Arial" w:hAnsi="Arial" w:cs="Arial"/>
          <w:lang w:eastAsia="es-CO"/>
        </w:rPr>
        <w:t>previa información de los riesgos</w:t>
      </w:r>
      <w:r>
        <w:rPr>
          <w:rFonts w:ascii="Arial" w:hAnsi="Arial" w:cs="Arial"/>
          <w:lang w:eastAsia="es-CO"/>
        </w:rPr>
        <w:t xml:space="preserve"> </w:t>
      </w:r>
      <w:r w:rsidRPr="001F5285">
        <w:rPr>
          <w:rFonts w:ascii="Arial" w:hAnsi="Arial" w:cs="Arial"/>
          <w:lang w:eastAsia="es-CO"/>
        </w:rPr>
        <w:t>posibles para el embrión, feto o recién nacido en su caso.</w:t>
      </w:r>
    </w:p>
    <w:p w:rsidR="00B814DE" w:rsidRDefault="00B814DE" w:rsidP="00B814DE">
      <w:pPr>
        <w:rPr>
          <w:rFonts w:ascii="Arial" w:hAnsi="Arial" w:cs="Arial"/>
          <w:lang w:eastAsia="es-CO"/>
        </w:rPr>
      </w:pPr>
    </w:p>
    <w:p w:rsidR="00B814DE" w:rsidRDefault="00B814DE" w:rsidP="00B814DE">
      <w:pPr>
        <w:rPr>
          <w:rFonts w:ascii="Arial" w:hAnsi="Arial" w:cs="Arial"/>
          <w:lang w:eastAsia="es-CO"/>
        </w:rPr>
      </w:pPr>
      <w:r w:rsidRPr="00EA257D">
        <w:rPr>
          <w:rFonts w:ascii="Arial" w:hAnsi="Arial" w:cs="Arial"/>
          <w:lang w:eastAsia="es-CO"/>
        </w:rPr>
        <w:t>El Consentimiento Informado del cónyuge o compañero solo</w:t>
      </w:r>
      <w:r>
        <w:rPr>
          <w:rFonts w:ascii="Arial" w:hAnsi="Arial" w:cs="Arial"/>
          <w:lang w:eastAsia="es-CO"/>
        </w:rPr>
        <w:t xml:space="preserve"> se</w:t>
      </w:r>
      <w:r w:rsidRPr="00EA257D">
        <w:rPr>
          <w:rFonts w:ascii="Arial" w:hAnsi="Arial" w:cs="Arial"/>
          <w:lang w:eastAsia="es-CO"/>
        </w:rPr>
        <w:t xml:space="preserve"> p</w:t>
      </w:r>
      <w:r>
        <w:rPr>
          <w:rFonts w:ascii="Arial" w:hAnsi="Arial" w:cs="Arial"/>
          <w:lang w:eastAsia="es-CO"/>
        </w:rPr>
        <w:t xml:space="preserve">odrá </w:t>
      </w:r>
      <w:r w:rsidRPr="00EA257D">
        <w:rPr>
          <w:rFonts w:ascii="Arial" w:hAnsi="Arial" w:cs="Arial"/>
          <w:lang w:eastAsia="es-CO"/>
        </w:rPr>
        <w:t>eximir en caso</w:t>
      </w:r>
      <w:r>
        <w:rPr>
          <w:rFonts w:ascii="Arial" w:hAnsi="Arial" w:cs="Arial"/>
          <w:lang w:eastAsia="es-CO"/>
        </w:rPr>
        <w:t xml:space="preserve"> </w:t>
      </w:r>
      <w:r w:rsidRPr="00EA257D">
        <w:rPr>
          <w:rFonts w:ascii="Arial" w:hAnsi="Arial" w:cs="Arial"/>
          <w:lang w:eastAsia="es-CO"/>
        </w:rPr>
        <w:t>de incapacidad o imposibilidad fehaciente o manifiesta para proporcionarlo; porque el</w:t>
      </w:r>
      <w:r>
        <w:rPr>
          <w:rFonts w:ascii="Arial" w:hAnsi="Arial" w:cs="Arial"/>
          <w:lang w:eastAsia="es-CO"/>
        </w:rPr>
        <w:t xml:space="preserve"> </w:t>
      </w:r>
      <w:r w:rsidRPr="00EA257D">
        <w:rPr>
          <w:rFonts w:ascii="Arial" w:hAnsi="Arial" w:cs="Arial"/>
          <w:lang w:eastAsia="es-CO"/>
        </w:rPr>
        <w:t>compañero no se haga cargo de la mujer o, bien,</w:t>
      </w:r>
      <w:r>
        <w:rPr>
          <w:rFonts w:ascii="Arial" w:hAnsi="Arial" w:cs="Arial"/>
          <w:lang w:eastAsia="es-CO"/>
        </w:rPr>
        <w:t xml:space="preserve"> cuando exista riesgo inminente </w:t>
      </w:r>
      <w:r w:rsidRPr="00EA257D">
        <w:rPr>
          <w:rFonts w:ascii="Arial" w:hAnsi="Arial" w:cs="Arial"/>
          <w:lang w:eastAsia="es-CO"/>
        </w:rPr>
        <w:t>para la</w:t>
      </w:r>
      <w:r>
        <w:rPr>
          <w:rFonts w:ascii="Arial" w:hAnsi="Arial" w:cs="Arial"/>
          <w:lang w:eastAsia="es-CO"/>
        </w:rPr>
        <w:t xml:space="preserve"> </w:t>
      </w:r>
      <w:r w:rsidRPr="00EA257D">
        <w:rPr>
          <w:rFonts w:ascii="Arial" w:hAnsi="Arial" w:cs="Arial"/>
          <w:lang w:eastAsia="es-CO"/>
        </w:rPr>
        <w:t>salud o la vida de la mujer, embrión, feto o recién nacido</w:t>
      </w:r>
    </w:p>
    <w:p w:rsidR="00B814DE" w:rsidRDefault="00B814DE" w:rsidP="00B814DE">
      <w:pPr>
        <w:rPr>
          <w:rFonts w:ascii="Arial" w:hAnsi="Arial" w:cs="Arial"/>
          <w:lang w:eastAsia="es-CO"/>
        </w:rPr>
      </w:pPr>
    </w:p>
    <w:p w:rsidR="00B814DE" w:rsidRDefault="00B814DE" w:rsidP="00B814DE">
      <w:pPr>
        <w:rPr>
          <w:rFonts w:ascii="Arial" w:hAnsi="Arial" w:cs="Arial"/>
          <w:lang w:eastAsia="es-CO"/>
        </w:rPr>
      </w:pPr>
      <w:r w:rsidRPr="001F5285">
        <w:rPr>
          <w:rFonts w:ascii="Arial" w:hAnsi="Arial" w:cs="Arial"/>
          <w:lang w:eastAsia="es-CO"/>
        </w:rPr>
        <w:t>Las investigaciones que se realicen en mujeres embarazadas deberán</w:t>
      </w:r>
      <w:r>
        <w:rPr>
          <w:rFonts w:ascii="Arial" w:hAnsi="Arial" w:cs="Arial"/>
          <w:lang w:eastAsia="es-CO"/>
        </w:rPr>
        <w:t xml:space="preserve"> </w:t>
      </w:r>
      <w:r w:rsidRPr="001F5285">
        <w:rPr>
          <w:rFonts w:ascii="Arial" w:hAnsi="Arial" w:cs="Arial"/>
          <w:lang w:eastAsia="es-CO"/>
        </w:rPr>
        <w:t>estar precedidas de estudios realizados en mujeres no embarazadas que demuestren</w:t>
      </w:r>
      <w:r>
        <w:rPr>
          <w:rFonts w:ascii="Arial" w:hAnsi="Arial" w:cs="Arial"/>
          <w:lang w:eastAsia="es-CO"/>
        </w:rPr>
        <w:t xml:space="preserve"> </w:t>
      </w:r>
      <w:r w:rsidRPr="001F5285">
        <w:rPr>
          <w:rFonts w:ascii="Arial" w:hAnsi="Arial" w:cs="Arial"/>
          <w:lang w:eastAsia="es-CO"/>
        </w:rPr>
        <w:t>seguridad, a excepción de estudios específicos que requieran de dicha condición</w:t>
      </w:r>
      <w:r>
        <w:rPr>
          <w:rFonts w:ascii="Arial" w:hAnsi="Arial" w:cs="Arial"/>
          <w:lang w:eastAsia="es-CO"/>
        </w:rPr>
        <w:t>.</w:t>
      </w:r>
    </w:p>
    <w:p w:rsidR="00B814DE" w:rsidRDefault="00B814DE" w:rsidP="00B814DE">
      <w:pPr>
        <w:rPr>
          <w:rFonts w:ascii="Arial" w:hAnsi="Arial" w:cs="Arial"/>
          <w:lang w:eastAsia="es-CO"/>
        </w:rPr>
      </w:pPr>
    </w:p>
    <w:p w:rsidR="00B814DE" w:rsidRDefault="00B814DE" w:rsidP="00B814DE">
      <w:pPr>
        <w:rPr>
          <w:rFonts w:ascii="Arial" w:hAnsi="Arial" w:cs="Arial"/>
          <w:lang w:eastAsia="es-CO"/>
        </w:rPr>
      </w:pPr>
      <w:r w:rsidRPr="008F0652">
        <w:rPr>
          <w:rFonts w:ascii="Arial" w:hAnsi="Arial" w:cs="Arial"/>
          <w:lang w:eastAsia="es-CO"/>
        </w:rPr>
        <w:t>Las investigaciones en mujeres embarazadas que impliquen una</w:t>
      </w:r>
      <w:r>
        <w:rPr>
          <w:rFonts w:ascii="Arial" w:hAnsi="Arial" w:cs="Arial"/>
          <w:lang w:eastAsia="es-CO"/>
        </w:rPr>
        <w:t xml:space="preserve"> </w:t>
      </w:r>
      <w:r w:rsidRPr="008F0652">
        <w:rPr>
          <w:rFonts w:ascii="Arial" w:hAnsi="Arial" w:cs="Arial"/>
          <w:lang w:eastAsia="es-CO"/>
        </w:rPr>
        <w:t>intervención o procedimiento experimental no relacionado con el embarazo, pero con</w:t>
      </w:r>
      <w:r>
        <w:rPr>
          <w:rFonts w:ascii="Arial" w:hAnsi="Arial" w:cs="Arial"/>
          <w:lang w:eastAsia="es-CO"/>
        </w:rPr>
        <w:t xml:space="preserve"> </w:t>
      </w:r>
      <w:r w:rsidRPr="008F0652">
        <w:rPr>
          <w:rFonts w:ascii="Arial" w:hAnsi="Arial" w:cs="Arial"/>
          <w:lang w:eastAsia="es-CO"/>
        </w:rPr>
        <w:t>beneficio terapéutico para la mujer, como sería en casos de toxemia gravídica, diabetes,</w:t>
      </w:r>
      <w:r>
        <w:rPr>
          <w:rFonts w:ascii="Arial" w:hAnsi="Arial" w:cs="Arial"/>
          <w:lang w:eastAsia="es-CO"/>
        </w:rPr>
        <w:t xml:space="preserve"> </w:t>
      </w:r>
      <w:r w:rsidRPr="008F0652">
        <w:rPr>
          <w:rFonts w:ascii="Arial" w:hAnsi="Arial" w:cs="Arial"/>
          <w:lang w:eastAsia="es-CO"/>
        </w:rPr>
        <w:t>hipertensión y neoplasias, entre otros, no deberán exponer al embrión o al feto a un</w:t>
      </w:r>
      <w:r>
        <w:rPr>
          <w:rFonts w:ascii="Arial" w:hAnsi="Arial" w:cs="Arial"/>
          <w:lang w:eastAsia="es-CO"/>
        </w:rPr>
        <w:t xml:space="preserve"> </w:t>
      </w:r>
      <w:r w:rsidRPr="008F0652">
        <w:rPr>
          <w:rFonts w:ascii="Arial" w:hAnsi="Arial" w:cs="Arial"/>
          <w:lang w:eastAsia="es-CO"/>
        </w:rPr>
        <w:t>riesgo mayor al mínimo</w:t>
      </w:r>
      <w:r>
        <w:rPr>
          <w:rFonts w:ascii="Arial" w:hAnsi="Arial" w:cs="Arial"/>
          <w:lang w:eastAsia="es-CO"/>
        </w:rPr>
        <w:t>.</w:t>
      </w:r>
    </w:p>
    <w:p w:rsidR="00B814DE" w:rsidRDefault="00B814DE" w:rsidP="00B814DE">
      <w:pPr>
        <w:rPr>
          <w:rFonts w:ascii="Arial" w:hAnsi="Arial" w:cs="Arial"/>
          <w:lang w:eastAsia="es-CO"/>
        </w:rPr>
      </w:pPr>
    </w:p>
    <w:p w:rsidR="00B814DE" w:rsidRPr="00B814DE" w:rsidRDefault="00B814DE" w:rsidP="00B814DE">
      <w:pPr>
        <w:pStyle w:val="Ttulo5"/>
        <w:keepLines w:val="0"/>
        <w:numPr>
          <w:ilvl w:val="0"/>
          <w:numId w:val="0"/>
        </w:numPr>
        <w:spacing w:before="0"/>
        <w:ind w:left="1008" w:hanging="1008"/>
        <w:rPr>
          <w:b/>
          <w:color w:val="002060"/>
          <w:sz w:val="32"/>
        </w:rPr>
      </w:pPr>
      <w:r w:rsidRPr="00B814DE">
        <w:rPr>
          <w:b/>
          <w:color w:val="002060"/>
          <w:sz w:val="32"/>
        </w:rPr>
        <w:t>Consideraciones en grupos Subordinados</w:t>
      </w:r>
    </w:p>
    <w:p w:rsidR="00B814DE" w:rsidRDefault="00B814DE" w:rsidP="00B814DE">
      <w:pPr>
        <w:rPr>
          <w:lang w:eastAsia="es-CO"/>
        </w:rPr>
      </w:pPr>
    </w:p>
    <w:p w:rsidR="00B814DE" w:rsidRDefault="00B814DE" w:rsidP="00B814DE">
      <w:r w:rsidRPr="008F0652">
        <w:rPr>
          <w:rFonts w:ascii="Arial" w:hAnsi="Arial" w:cs="Arial"/>
          <w:lang w:eastAsia="es-CO"/>
        </w:rPr>
        <w:t>Se entiende por grupos subordinados los siguientes: estudiantes,</w:t>
      </w:r>
      <w:r>
        <w:rPr>
          <w:rFonts w:ascii="Arial" w:hAnsi="Arial" w:cs="Arial"/>
          <w:lang w:eastAsia="es-CO"/>
        </w:rPr>
        <w:t xml:space="preserve"> </w:t>
      </w:r>
      <w:r w:rsidRPr="008F0652">
        <w:rPr>
          <w:rFonts w:ascii="Arial" w:hAnsi="Arial" w:cs="Arial"/>
          <w:lang w:eastAsia="es-CO"/>
        </w:rPr>
        <w:t>trabajadores de los laboratorios y hospitales, empleados y miembros de las fuerzas</w:t>
      </w:r>
      <w:r>
        <w:rPr>
          <w:rFonts w:ascii="Arial" w:hAnsi="Arial" w:cs="Arial"/>
          <w:lang w:eastAsia="es-CO"/>
        </w:rPr>
        <w:t xml:space="preserve"> </w:t>
      </w:r>
      <w:r w:rsidRPr="008F0652">
        <w:rPr>
          <w:rFonts w:ascii="Arial" w:hAnsi="Arial" w:cs="Arial"/>
          <w:lang w:eastAsia="es-CO"/>
        </w:rPr>
        <w:t>armadas, internos en reclusorios o centros de readaptación social y otros grupos</w:t>
      </w:r>
      <w:r>
        <w:rPr>
          <w:rFonts w:ascii="Arial" w:hAnsi="Arial" w:cs="Arial"/>
          <w:lang w:eastAsia="es-CO"/>
        </w:rPr>
        <w:t xml:space="preserve"> </w:t>
      </w:r>
      <w:r w:rsidRPr="008F0652">
        <w:rPr>
          <w:rFonts w:ascii="Arial" w:hAnsi="Arial" w:cs="Arial"/>
          <w:lang w:eastAsia="es-CO"/>
        </w:rPr>
        <w:t>especiales de la población, en los que el Consentimiento Informado pueda ser</w:t>
      </w:r>
      <w:r>
        <w:rPr>
          <w:rFonts w:ascii="Arial" w:hAnsi="Arial" w:cs="Arial"/>
          <w:lang w:eastAsia="es-CO"/>
        </w:rPr>
        <w:t xml:space="preserve"> </w:t>
      </w:r>
      <w:r w:rsidRPr="008F0652">
        <w:rPr>
          <w:rFonts w:ascii="Arial" w:hAnsi="Arial" w:cs="Arial"/>
          <w:lang w:eastAsia="es-CO"/>
        </w:rPr>
        <w:t>influenciado por alguna autoridad.</w:t>
      </w:r>
      <w:r w:rsidRPr="008F0652">
        <w:t xml:space="preserve"> </w:t>
      </w:r>
    </w:p>
    <w:p w:rsidR="00B814DE" w:rsidRDefault="00B814DE" w:rsidP="00B814DE"/>
    <w:p w:rsidR="00B814DE" w:rsidRDefault="00B814DE" w:rsidP="00B814DE">
      <w:pPr>
        <w:rPr>
          <w:rFonts w:ascii="Arial" w:hAnsi="Arial" w:cs="Arial"/>
          <w:lang w:eastAsia="es-CO"/>
        </w:rPr>
      </w:pPr>
      <w:r w:rsidRPr="008F0652">
        <w:rPr>
          <w:rFonts w:ascii="Arial" w:hAnsi="Arial" w:cs="Arial"/>
          <w:lang w:eastAsia="es-CO"/>
        </w:rPr>
        <w:t>Cuando se realicen investigac</w:t>
      </w:r>
      <w:r>
        <w:rPr>
          <w:rFonts w:ascii="Arial" w:hAnsi="Arial" w:cs="Arial"/>
          <w:lang w:eastAsia="es-CO"/>
        </w:rPr>
        <w:t>iones en grupos subordinados,</w:t>
      </w:r>
      <w:r w:rsidRPr="008F0652">
        <w:rPr>
          <w:rFonts w:ascii="Arial" w:hAnsi="Arial" w:cs="Arial"/>
          <w:lang w:eastAsia="es-CO"/>
        </w:rPr>
        <w:t xml:space="preserve"> el</w:t>
      </w:r>
      <w:r>
        <w:rPr>
          <w:rFonts w:ascii="Arial" w:hAnsi="Arial" w:cs="Arial"/>
          <w:lang w:eastAsia="es-CO"/>
        </w:rPr>
        <w:t xml:space="preserve"> </w:t>
      </w:r>
      <w:r w:rsidRPr="008F0652">
        <w:rPr>
          <w:rFonts w:ascii="Arial" w:hAnsi="Arial" w:cs="Arial"/>
          <w:lang w:eastAsia="es-CO"/>
        </w:rPr>
        <w:t xml:space="preserve">Comité de Ética en Investigación deberá </w:t>
      </w:r>
      <w:r>
        <w:rPr>
          <w:rFonts w:ascii="Arial" w:hAnsi="Arial" w:cs="Arial"/>
          <w:lang w:eastAsia="es-CO"/>
        </w:rPr>
        <w:t>ser veedor</w:t>
      </w:r>
      <w:r w:rsidRPr="008F0652">
        <w:rPr>
          <w:rFonts w:ascii="Arial" w:hAnsi="Arial" w:cs="Arial"/>
          <w:lang w:eastAsia="es-CO"/>
        </w:rPr>
        <w:t xml:space="preserve"> de la población</w:t>
      </w:r>
      <w:r>
        <w:rPr>
          <w:rFonts w:ascii="Arial" w:hAnsi="Arial" w:cs="Arial"/>
          <w:lang w:eastAsia="es-CO"/>
        </w:rPr>
        <w:t xml:space="preserve"> </w:t>
      </w:r>
      <w:r w:rsidRPr="008F0652">
        <w:rPr>
          <w:rFonts w:ascii="Arial" w:hAnsi="Arial" w:cs="Arial"/>
          <w:lang w:eastAsia="es-CO"/>
        </w:rPr>
        <w:t>de estudio</w:t>
      </w:r>
      <w:r>
        <w:rPr>
          <w:rFonts w:ascii="Arial" w:hAnsi="Arial" w:cs="Arial"/>
          <w:lang w:eastAsia="es-CO"/>
        </w:rPr>
        <w:t>, verificar que participe en el proyecto por voluntad propia</w:t>
      </w:r>
      <w:r w:rsidRPr="008F0652">
        <w:rPr>
          <w:rFonts w:ascii="Arial" w:hAnsi="Arial" w:cs="Arial"/>
          <w:lang w:eastAsia="es-CO"/>
        </w:rPr>
        <w:t xml:space="preserve"> y vigilar:</w:t>
      </w:r>
    </w:p>
    <w:p w:rsidR="00B814DE" w:rsidRPr="008F0652" w:rsidRDefault="00B814DE" w:rsidP="00B814DE">
      <w:pPr>
        <w:rPr>
          <w:rFonts w:ascii="Arial" w:hAnsi="Arial" w:cs="Arial"/>
          <w:lang w:eastAsia="es-CO"/>
        </w:rPr>
      </w:pPr>
    </w:p>
    <w:p w:rsidR="00B814DE" w:rsidRDefault="00B814DE" w:rsidP="00B814DE">
      <w:pPr>
        <w:numPr>
          <w:ilvl w:val="0"/>
          <w:numId w:val="23"/>
        </w:numPr>
        <w:rPr>
          <w:rFonts w:ascii="Arial" w:hAnsi="Arial" w:cs="Arial"/>
          <w:lang w:eastAsia="es-CO"/>
        </w:rPr>
      </w:pPr>
      <w:r w:rsidRPr="008F0652">
        <w:rPr>
          <w:rFonts w:ascii="Arial" w:hAnsi="Arial" w:cs="Arial"/>
          <w:lang w:eastAsia="es-CO"/>
        </w:rPr>
        <w:t>Que la participación, el rechazo de los sujetos a intervenir o retiro de su consentimiento</w:t>
      </w:r>
      <w:r>
        <w:rPr>
          <w:rFonts w:ascii="Arial" w:hAnsi="Arial" w:cs="Arial"/>
          <w:lang w:eastAsia="es-CO"/>
        </w:rPr>
        <w:t xml:space="preserve"> </w:t>
      </w:r>
      <w:r w:rsidRPr="007D3C41">
        <w:rPr>
          <w:rFonts w:ascii="Arial" w:hAnsi="Arial" w:cs="Arial"/>
          <w:lang w:eastAsia="es-CO"/>
        </w:rPr>
        <w:t>durante el estudio no afecte su situación escolar, laboral, militar o la relacionada con el</w:t>
      </w:r>
      <w:r>
        <w:rPr>
          <w:rFonts w:ascii="Arial" w:hAnsi="Arial" w:cs="Arial"/>
          <w:lang w:eastAsia="es-CO"/>
        </w:rPr>
        <w:t xml:space="preserve"> </w:t>
      </w:r>
      <w:r w:rsidRPr="007D3C41">
        <w:rPr>
          <w:rFonts w:ascii="Arial" w:hAnsi="Arial" w:cs="Arial"/>
          <w:lang w:eastAsia="es-CO"/>
        </w:rPr>
        <w:t>proceso judicial al que estuvieren sujetos y las condiciones de cumplimiento de sentencia</w:t>
      </w:r>
      <w:r>
        <w:rPr>
          <w:rFonts w:ascii="Arial" w:hAnsi="Arial" w:cs="Arial"/>
          <w:lang w:eastAsia="es-CO"/>
        </w:rPr>
        <w:t xml:space="preserve"> </w:t>
      </w:r>
      <w:r w:rsidRPr="007D3C41">
        <w:rPr>
          <w:rFonts w:ascii="Arial" w:hAnsi="Arial" w:cs="Arial"/>
          <w:lang w:eastAsia="es-CO"/>
        </w:rPr>
        <w:t>del caso.</w:t>
      </w:r>
    </w:p>
    <w:p w:rsidR="00B814DE" w:rsidRDefault="00B814DE" w:rsidP="00B814DE">
      <w:pPr>
        <w:numPr>
          <w:ilvl w:val="0"/>
          <w:numId w:val="23"/>
        </w:numPr>
        <w:rPr>
          <w:rFonts w:ascii="Arial" w:hAnsi="Arial" w:cs="Arial"/>
          <w:lang w:eastAsia="es-CO"/>
        </w:rPr>
      </w:pPr>
      <w:r w:rsidRPr="007D3C41">
        <w:rPr>
          <w:rFonts w:ascii="Arial" w:hAnsi="Arial" w:cs="Arial"/>
          <w:lang w:eastAsia="es-CO"/>
        </w:rPr>
        <w:t>Que los resultados de la investigación no sean utilizados en perjuicio de los individuos</w:t>
      </w:r>
      <w:r>
        <w:rPr>
          <w:rFonts w:ascii="Arial" w:hAnsi="Arial" w:cs="Arial"/>
          <w:lang w:eastAsia="es-CO"/>
        </w:rPr>
        <w:t xml:space="preserve"> </w:t>
      </w:r>
      <w:r w:rsidRPr="007D3C41">
        <w:rPr>
          <w:rFonts w:ascii="Arial" w:hAnsi="Arial" w:cs="Arial"/>
          <w:lang w:eastAsia="es-CO"/>
        </w:rPr>
        <w:t>participantes.</w:t>
      </w:r>
    </w:p>
    <w:p w:rsidR="00B814DE" w:rsidRPr="007D3C41" w:rsidRDefault="00B814DE" w:rsidP="00B814DE">
      <w:pPr>
        <w:numPr>
          <w:ilvl w:val="0"/>
          <w:numId w:val="23"/>
        </w:numPr>
        <w:rPr>
          <w:rFonts w:ascii="Arial" w:hAnsi="Arial" w:cs="Arial"/>
          <w:lang w:eastAsia="es-CO"/>
        </w:rPr>
      </w:pPr>
      <w:r w:rsidRPr="007D3C41">
        <w:rPr>
          <w:rFonts w:ascii="Arial" w:hAnsi="Arial" w:cs="Arial"/>
          <w:lang w:eastAsia="es-CO"/>
        </w:rPr>
        <w:t>Que la institución investigadora y los patrocinadores se responsabilicen del tratamiento</w:t>
      </w:r>
      <w:r>
        <w:rPr>
          <w:rFonts w:ascii="Arial" w:hAnsi="Arial" w:cs="Arial"/>
          <w:lang w:eastAsia="es-CO"/>
        </w:rPr>
        <w:t xml:space="preserve"> </w:t>
      </w:r>
      <w:r w:rsidRPr="007D3C41">
        <w:rPr>
          <w:rFonts w:ascii="Arial" w:hAnsi="Arial" w:cs="Arial"/>
          <w:lang w:eastAsia="es-CO"/>
        </w:rPr>
        <w:t>médico de los daños ocasionados y, en su caso, de la indemnización que legalmente</w:t>
      </w:r>
      <w:r>
        <w:rPr>
          <w:rFonts w:ascii="Arial" w:hAnsi="Arial" w:cs="Arial"/>
          <w:lang w:eastAsia="es-CO"/>
        </w:rPr>
        <w:t xml:space="preserve"> </w:t>
      </w:r>
      <w:r w:rsidRPr="007D3C41">
        <w:rPr>
          <w:rFonts w:ascii="Arial" w:hAnsi="Arial" w:cs="Arial"/>
          <w:lang w:eastAsia="es-CO"/>
        </w:rPr>
        <w:t>corresponda por las consecuencias perjudiciales de la investigación.</w:t>
      </w:r>
    </w:p>
    <w:p w:rsidR="00B814DE" w:rsidRDefault="00B814DE" w:rsidP="00B814DE"/>
    <w:p w:rsidR="00B814DE" w:rsidRDefault="00B814DE" w:rsidP="00B814DE"/>
    <w:p w:rsidR="0047751E" w:rsidRPr="0047751E" w:rsidRDefault="0047751E" w:rsidP="0047751E">
      <w:pPr>
        <w:rPr>
          <w:rFonts w:asciiTheme="majorHAnsi" w:hAnsiTheme="majorHAnsi" w:cstheme="majorHAnsi"/>
          <w:sz w:val="32"/>
          <w:lang w:val="es-CO" w:eastAsia="es-CO"/>
        </w:rPr>
      </w:pPr>
    </w:p>
    <w:sectPr w:rsidR="0047751E" w:rsidRPr="0047751E" w:rsidSect="00000DA2">
      <w:headerReference w:type="default" r:id="rId14"/>
      <w:footerReference w:type="default" r:id="rId15"/>
      <w:pgSz w:w="12240" w:h="15840" w:code="1"/>
      <w:pgMar w:top="1701" w:right="1418" w:bottom="1701" w:left="1418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4C" w:rsidRDefault="00BA714C" w:rsidP="000C4E76">
      <w:r>
        <w:separator/>
      </w:r>
    </w:p>
  </w:endnote>
  <w:endnote w:type="continuationSeparator" w:id="0">
    <w:p w:rsidR="00BA714C" w:rsidRDefault="00BA714C" w:rsidP="000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76" w:rsidRDefault="00A8166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75648" behindDoc="1" locked="0" layoutInCell="1" allowOverlap="1" wp14:anchorId="09B2E7A5" wp14:editId="2F6D550C">
          <wp:simplePos x="0" y="0"/>
          <wp:positionH relativeFrom="page">
            <wp:align>left</wp:align>
          </wp:positionH>
          <wp:positionV relativeFrom="paragraph">
            <wp:posOffset>494665</wp:posOffset>
          </wp:positionV>
          <wp:extent cx="7931795" cy="336550"/>
          <wp:effectExtent l="0" t="0" r="0" b="6350"/>
          <wp:wrapNone/>
          <wp:docPr id="194" name="Imagen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OGAN ABA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79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113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22EA12" wp14:editId="73F57715">
              <wp:simplePos x="0" y="0"/>
              <wp:positionH relativeFrom="margin">
                <wp:posOffset>5152390</wp:posOffset>
              </wp:positionH>
              <wp:positionV relativeFrom="paragraph">
                <wp:posOffset>-21590</wp:posOffset>
              </wp:positionV>
              <wp:extent cx="81026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7FD1" w:rsidRDefault="00657FD1" w:rsidP="00657FD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A72F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22EA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405.7pt;margin-top:-1.7pt;width:6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" stroked="f">
              <v:textbox style="mso-fit-shape-to-text:t">
                <w:txbxContent>
                  <w:p w:rsidR="00657FD1" w:rsidRDefault="00657FD1" w:rsidP="00657FD1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A72F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4C" w:rsidRDefault="00BA714C" w:rsidP="000C4E76">
      <w:r>
        <w:separator/>
      </w:r>
    </w:p>
  </w:footnote>
  <w:footnote w:type="continuationSeparator" w:id="0">
    <w:p w:rsidR="00BA714C" w:rsidRDefault="00BA714C" w:rsidP="000C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90" w:rsidRDefault="00175324" w:rsidP="00092190">
    <w:pPr>
      <w:pStyle w:val="Encabezado"/>
      <w:tabs>
        <w:tab w:val="clear" w:pos="4419"/>
        <w:tab w:val="clear" w:pos="8838"/>
        <w:tab w:val="left" w:pos="3708"/>
      </w:tabs>
    </w:pPr>
    <w:r>
      <w:rPr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2A42CEED" wp14:editId="60091B82">
          <wp:simplePos x="0" y="0"/>
          <wp:positionH relativeFrom="column">
            <wp:posOffset>3400425</wp:posOffset>
          </wp:positionH>
          <wp:positionV relativeFrom="paragraph">
            <wp:posOffset>-305435</wp:posOffset>
          </wp:positionV>
          <wp:extent cx="2691130" cy="93383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29" t="20760" r="27630" b="52686"/>
                  <a:stretch/>
                </pic:blipFill>
                <pic:spPr bwMode="auto">
                  <a:xfrm>
                    <a:off x="0" y="0"/>
                    <a:ext cx="2691130" cy="93383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DFB" w:rsidRPr="00697DFB">
      <w:rPr>
        <w:noProof/>
        <w:lang w:val="es-CO" w:eastAsia="es-CO"/>
      </w:rPr>
      <w:drawing>
        <wp:anchor distT="0" distB="0" distL="114300" distR="114300" simplePos="0" relativeHeight="251671552" behindDoc="0" locked="0" layoutInCell="1" allowOverlap="1" wp14:anchorId="30C36610" wp14:editId="532F3560">
          <wp:simplePos x="0" y="0"/>
          <wp:positionH relativeFrom="column">
            <wp:posOffset>236220</wp:posOffset>
          </wp:positionH>
          <wp:positionV relativeFrom="paragraph">
            <wp:posOffset>-213995</wp:posOffset>
          </wp:positionV>
          <wp:extent cx="792480" cy="718820"/>
          <wp:effectExtent l="0" t="0" r="7620" b="5080"/>
          <wp:wrapNone/>
          <wp:docPr id="18" name="Imagen 18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 descr="PAP_INSTI -Rectoria_arriba"/>
                  <pic:cNvPicPr/>
                </pic:nvPicPr>
                <pic:blipFill rotWithShape="1">
                  <a:blip r:embed="rId2"/>
                  <a:srcRect r="79931"/>
                  <a:stretch/>
                </pic:blipFill>
                <pic:spPr bwMode="auto">
                  <a:xfrm>
                    <a:off x="0" y="0"/>
                    <a:ext cx="79248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92190">
      <w:tab/>
    </w:r>
  </w:p>
  <w:p w:rsidR="00092190" w:rsidRDefault="00092190" w:rsidP="00092190">
    <w:pPr>
      <w:pStyle w:val="Encabezado"/>
      <w:tabs>
        <w:tab w:val="clear" w:pos="4419"/>
        <w:tab w:val="clear" w:pos="8838"/>
        <w:tab w:val="left" w:pos="3708"/>
      </w:tabs>
      <w:jc w:val="center"/>
    </w:pPr>
  </w:p>
  <w:p w:rsidR="00092190" w:rsidRDefault="00092190" w:rsidP="00092190">
    <w:pPr>
      <w:pStyle w:val="Encabezado"/>
      <w:tabs>
        <w:tab w:val="clear" w:pos="4419"/>
        <w:tab w:val="clear" w:pos="8838"/>
        <w:tab w:val="left" w:pos="3708"/>
      </w:tabs>
      <w:rPr>
        <w:sz w:val="28"/>
        <w:szCs w:val="28"/>
      </w:rPr>
    </w:pPr>
    <w:r>
      <w:rPr>
        <w:sz w:val="28"/>
        <w:szCs w:val="28"/>
      </w:rPr>
      <w:t xml:space="preserve">                                     </w:t>
    </w:r>
  </w:p>
  <w:p w:rsidR="006077DB" w:rsidRPr="008544CC" w:rsidRDefault="006077DB" w:rsidP="00092190">
    <w:pPr>
      <w:pStyle w:val="Encabezado"/>
      <w:tabs>
        <w:tab w:val="clear" w:pos="4419"/>
        <w:tab w:val="clear" w:pos="8838"/>
        <w:tab w:val="left" w:pos="3708"/>
      </w:tabs>
      <w:jc w:val="center"/>
      <w:rPr>
        <w:rFonts w:asciiTheme="majorHAnsi" w:hAnsiTheme="majorHAnsi" w:cstheme="maj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42C"/>
    <w:multiLevelType w:val="hybridMultilevel"/>
    <w:tmpl w:val="8676E3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3170"/>
    <w:multiLevelType w:val="hybridMultilevel"/>
    <w:tmpl w:val="A7EEBF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2C10"/>
    <w:multiLevelType w:val="hybridMultilevel"/>
    <w:tmpl w:val="1B444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B538B"/>
    <w:multiLevelType w:val="hybridMultilevel"/>
    <w:tmpl w:val="743A73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2D50"/>
    <w:multiLevelType w:val="hybridMultilevel"/>
    <w:tmpl w:val="37B8EA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E284B"/>
    <w:multiLevelType w:val="hybridMultilevel"/>
    <w:tmpl w:val="F82AFA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32A6F"/>
    <w:multiLevelType w:val="hybridMultilevel"/>
    <w:tmpl w:val="4424A4C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313437"/>
    <w:multiLevelType w:val="hybridMultilevel"/>
    <w:tmpl w:val="CD9A0B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F28A4"/>
    <w:multiLevelType w:val="hybridMultilevel"/>
    <w:tmpl w:val="C5D2A9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701C6"/>
    <w:multiLevelType w:val="hybridMultilevel"/>
    <w:tmpl w:val="4C96AA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B2AEF"/>
    <w:multiLevelType w:val="hybridMultilevel"/>
    <w:tmpl w:val="AC72FE06"/>
    <w:lvl w:ilvl="0" w:tplc="7584C29E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8402FE0"/>
    <w:multiLevelType w:val="hybridMultilevel"/>
    <w:tmpl w:val="DFAC7544"/>
    <w:lvl w:ilvl="0" w:tplc="09846748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B864EBB"/>
    <w:multiLevelType w:val="hybridMultilevel"/>
    <w:tmpl w:val="35AA49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6DE1"/>
    <w:multiLevelType w:val="hybridMultilevel"/>
    <w:tmpl w:val="549A22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901FF"/>
    <w:multiLevelType w:val="hybridMultilevel"/>
    <w:tmpl w:val="5AF84F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84F17"/>
    <w:multiLevelType w:val="multilevel"/>
    <w:tmpl w:val="240A0025"/>
    <w:lvl w:ilvl="0">
      <w:start w:val="1"/>
      <w:numFmt w:val="decimal"/>
      <w:lvlText w:val="%1"/>
      <w:lvlJc w:val="left"/>
      <w:pPr>
        <w:ind w:left="3268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04E36C3"/>
    <w:multiLevelType w:val="hybridMultilevel"/>
    <w:tmpl w:val="114E4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67714"/>
    <w:multiLevelType w:val="hybridMultilevel"/>
    <w:tmpl w:val="99749C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F4F6B"/>
    <w:multiLevelType w:val="multilevel"/>
    <w:tmpl w:val="B7CCA0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71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4550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CA7789D"/>
    <w:multiLevelType w:val="hybridMultilevel"/>
    <w:tmpl w:val="6D1EB8DA"/>
    <w:lvl w:ilvl="0" w:tplc="A8D458B4">
      <w:start w:val="1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8"/>
  </w:num>
  <w:num w:numId="5">
    <w:abstractNumId w:val="2"/>
  </w:num>
  <w:num w:numId="6">
    <w:abstractNumId w:val="1"/>
  </w:num>
  <w:num w:numId="7">
    <w:abstractNumId w:val="10"/>
  </w:num>
  <w:num w:numId="8">
    <w:abstractNumId w:val="18"/>
    <w:lvlOverride w:ilvl="0">
      <w:startOverride w:val="2"/>
    </w:lvlOverride>
    <w:lvlOverride w:ilvl="1">
      <w:startOverride w:val="1"/>
    </w:lvlOverride>
  </w:num>
  <w:num w:numId="9">
    <w:abstractNumId w:val="18"/>
    <w:lvlOverride w:ilvl="0">
      <w:startOverride w:val="2"/>
    </w:lvlOverride>
    <w:lvlOverride w:ilvl="1">
      <w:startOverride w:val="1"/>
    </w:lvlOverride>
  </w:num>
  <w:num w:numId="10">
    <w:abstractNumId w:val="15"/>
  </w:num>
  <w:num w:numId="11">
    <w:abstractNumId w:val="12"/>
  </w:num>
  <w:num w:numId="12">
    <w:abstractNumId w:val="17"/>
  </w:num>
  <w:num w:numId="13">
    <w:abstractNumId w:val="8"/>
  </w:num>
  <w:num w:numId="14">
    <w:abstractNumId w:val="19"/>
  </w:num>
  <w:num w:numId="15">
    <w:abstractNumId w:val="11"/>
  </w:num>
  <w:num w:numId="16">
    <w:abstractNumId w:val="4"/>
  </w:num>
  <w:num w:numId="17">
    <w:abstractNumId w:val="6"/>
  </w:num>
  <w:num w:numId="18">
    <w:abstractNumId w:val="0"/>
  </w:num>
  <w:num w:numId="19">
    <w:abstractNumId w:val="18"/>
  </w:num>
  <w:num w:numId="20">
    <w:abstractNumId w:val="14"/>
  </w:num>
  <w:num w:numId="21">
    <w:abstractNumId w:val="7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00DA2"/>
    <w:rsid w:val="00010007"/>
    <w:rsid w:val="00014A1F"/>
    <w:rsid w:val="00025CEC"/>
    <w:rsid w:val="00033EB0"/>
    <w:rsid w:val="00036DBC"/>
    <w:rsid w:val="00056F54"/>
    <w:rsid w:val="0008346A"/>
    <w:rsid w:val="00092190"/>
    <w:rsid w:val="00096DB3"/>
    <w:rsid w:val="000974B8"/>
    <w:rsid w:val="000B42EA"/>
    <w:rsid w:val="000C2719"/>
    <w:rsid w:val="000C3F7C"/>
    <w:rsid w:val="000C4E76"/>
    <w:rsid w:val="000C5075"/>
    <w:rsid w:val="000C5F77"/>
    <w:rsid w:val="000D1C5C"/>
    <w:rsid w:val="000D3D7A"/>
    <w:rsid w:val="000D7A40"/>
    <w:rsid w:val="000E20D7"/>
    <w:rsid w:val="000E2311"/>
    <w:rsid w:val="000F591D"/>
    <w:rsid w:val="000F6C90"/>
    <w:rsid w:val="00105D87"/>
    <w:rsid w:val="00110CB5"/>
    <w:rsid w:val="001115BC"/>
    <w:rsid w:val="00114D8A"/>
    <w:rsid w:val="00145688"/>
    <w:rsid w:val="0015443B"/>
    <w:rsid w:val="0015737C"/>
    <w:rsid w:val="00171F2A"/>
    <w:rsid w:val="00175324"/>
    <w:rsid w:val="00181A66"/>
    <w:rsid w:val="001861A0"/>
    <w:rsid w:val="0019029A"/>
    <w:rsid w:val="001A0306"/>
    <w:rsid w:val="001A72FE"/>
    <w:rsid w:val="001B2885"/>
    <w:rsid w:val="001C20C8"/>
    <w:rsid w:val="001C69B3"/>
    <w:rsid w:val="001C6C13"/>
    <w:rsid w:val="001D4545"/>
    <w:rsid w:val="001E1C05"/>
    <w:rsid w:val="001E264A"/>
    <w:rsid w:val="001F4C4D"/>
    <w:rsid w:val="001F6D41"/>
    <w:rsid w:val="00201253"/>
    <w:rsid w:val="00202E86"/>
    <w:rsid w:val="002176CA"/>
    <w:rsid w:val="00224E85"/>
    <w:rsid w:val="00227B2D"/>
    <w:rsid w:val="00232E80"/>
    <w:rsid w:val="002332F6"/>
    <w:rsid w:val="00233833"/>
    <w:rsid w:val="00241F31"/>
    <w:rsid w:val="00252028"/>
    <w:rsid w:val="002651C6"/>
    <w:rsid w:val="00277556"/>
    <w:rsid w:val="0028421F"/>
    <w:rsid w:val="00287545"/>
    <w:rsid w:val="00291D69"/>
    <w:rsid w:val="00294F18"/>
    <w:rsid w:val="002A089A"/>
    <w:rsid w:val="002A0BED"/>
    <w:rsid w:val="002A646C"/>
    <w:rsid w:val="002A7392"/>
    <w:rsid w:val="002C1849"/>
    <w:rsid w:val="002C2CDE"/>
    <w:rsid w:val="002D2ABC"/>
    <w:rsid w:val="002D37C3"/>
    <w:rsid w:val="002D5B5C"/>
    <w:rsid w:val="002E0897"/>
    <w:rsid w:val="002E1366"/>
    <w:rsid w:val="002E473D"/>
    <w:rsid w:val="002E6B6B"/>
    <w:rsid w:val="002F3E4C"/>
    <w:rsid w:val="00303CB9"/>
    <w:rsid w:val="00303F00"/>
    <w:rsid w:val="0031418B"/>
    <w:rsid w:val="00337519"/>
    <w:rsid w:val="00341560"/>
    <w:rsid w:val="003429ED"/>
    <w:rsid w:val="003508DF"/>
    <w:rsid w:val="00350FA8"/>
    <w:rsid w:val="0036135D"/>
    <w:rsid w:val="00362120"/>
    <w:rsid w:val="00363186"/>
    <w:rsid w:val="00375987"/>
    <w:rsid w:val="0038208E"/>
    <w:rsid w:val="00385BDB"/>
    <w:rsid w:val="00386378"/>
    <w:rsid w:val="00391C36"/>
    <w:rsid w:val="003969D5"/>
    <w:rsid w:val="003A2B8B"/>
    <w:rsid w:val="003C7362"/>
    <w:rsid w:val="003D273D"/>
    <w:rsid w:val="003E08D5"/>
    <w:rsid w:val="003E390C"/>
    <w:rsid w:val="003F0CB5"/>
    <w:rsid w:val="0041676D"/>
    <w:rsid w:val="00421C23"/>
    <w:rsid w:val="004271D5"/>
    <w:rsid w:val="00430685"/>
    <w:rsid w:val="00433A5D"/>
    <w:rsid w:val="00441DAB"/>
    <w:rsid w:val="00444845"/>
    <w:rsid w:val="00444E1D"/>
    <w:rsid w:val="00446427"/>
    <w:rsid w:val="00456C1A"/>
    <w:rsid w:val="004575B8"/>
    <w:rsid w:val="00460429"/>
    <w:rsid w:val="004610A4"/>
    <w:rsid w:val="00461A6C"/>
    <w:rsid w:val="00462D3C"/>
    <w:rsid w:val="00467C85"/>
    <w:rsid w:val="00472818"/>
    <w:rsid w:val="0047751E"/>
    <w:rsid w:val="00480CD5"/>
    <w:rsid w:val="00480E9A"/>
    <w:rsid w:val="004821F9"/>
    <w:rsid w:val="00487F99"/>
    <w:rsid w:val="0049417B"/>
    <w:rsid w:val="004A4480"/>
    <w:rsid w:val="004A69D2"/>
    <w:rsid w:val="004B1573"/>
    <w:rsid w:val="004B22C7"/>
    <w:rsid w:val="004D00CC"/>
    <w:rsid w:val="004D11FC"/>
    <w:rsid w:val="004D5400"/>
    <w:rsid w:val="004E059A"/>
    <w:rsid w:val="004E7BD1"/>
    <w:rsid w:val="004F7886"/>
    <w:rsid w:val="00500562"/>
    <w:rsid w:val="005028A0"/>
    <w:rsid w:val="005038BD"/>
    <w:rsid w:val="0050744B"/>
    <w:rsid w:val="0051005A"/>
    <w:rsid w:val="00514A4D"/>
    <w:rsid w:val="00535838"/>
    <w:rsid w:val="005468BE"/>
    <w:rsid w:val="0055576E"/>
    <w:rsid w:val="00562758"/>
    <w:rsid w:val="00563F1C"/>
    <w:rsid w:val="00567A6D"/>
    <w:rsid w:val="00573595"/>
    <w:rsid w:val="00582E7F"/>
    <w:rsid w:val="0058331E"/>
    <w:rsid w:val="00594D40"/>
    <w:rsid w:val="005A18CE"/>
    <w:rsid w:val="005B06C8"/>
    <w:rsid w:val="005B14DE"/>
    <w:rsid w:val="005D1686"/>
    <w:rsid w:val="005D27C1"/>
    <w:rsid w:val="005D4724"/>
    <w:rsid w:val="005D4A78"/>
    <w:rsid w:val="005D4B11"/>
    <w:rsid w:val="005D6180"/>
    <w:rsid w:val="005E1C00"/>
    <w:rsid w:val="005E5725"/>
    <w:rsid w:val="005F3AB0"/>
    <w:rsid w:val="005F47F3"/>
    <w:rsid w:val="005F5F80"/>
    <w:rsid w:val="00605BBF"/>
    <w:rsid w:val="006077DB"/>
    <w:rsid w:val="006203CF"/>
    <w:rsid w:val="00622C5E"/>
    <w:rsid w:val="006261FA"/>
    <w:rsid w:val="00630CC2"/>
    <w:rsid w:val="00631419"/>
    <w:rsid w:val="00631FE5"/>
    <w:rsid w:val="00642EF7"/>
    <w:rsid w:val="0064611D"/>
    <w:rsid w:val="00651099"/>
    <w:rsid w:val="00655C6F"/>
    <w:rsid w:val="00657FD1"/>
    <w:rsid w:val="006609C3"/>
    <w:rsid w:val="00662B8B"/>
    <w:rsid w:val="00667BBD"/>
    <w:rsid w:val="00670E07"/>
    <w:rsid w:val="0068701B"/>
    <w:rsid w:val="006876DB"/>
    <w:rsid w:val="00694340"/>
    <w:rsid w:val="00697DFB"/>
    <w:rsid w:val="006B5E1E"/>
    <w:rsid w:val="006C7745"/>
    <w:rsid w:val="006D1B27"/>
    <w:rsid w:val="006D5D25"/>
    <w:rsid w:val="006E3A76"/>
    <w:rsid w:val="006F1A45"/>
    <w:rsid w:val="006F4289"/>
    <w:rsid w:val="006F5F7A"/>
    <w:rsid w:val="006F7ABA"/>
    <w:rsid w:val="00703614"/>
    <w:rsid w:val="00703D3D"/>
    <w:rsid w:val="00715153"/>
    <w:rsid w:val="00727375"/>
    <w:rsid w:val="007370DC"/>
    <w:rsid w:val="00737AE9"/>
    <w:rsid w:val="00744AA4"/>
    <w:rsid w:val="007469D3"/>
    <w:rsid w:val="00747D92"/>
    <w:rsid w:val="007572EB"/>
    <w:rsid w:val="00761EBA"/>
    <w:rsid w:val="00767854"/>
    <w:rsid w:val="00771B88"/>
    <w:rsid w:val="00775366"/>
    <w:rsid w:val="00786D90"/>
    <w:rsid w:val="00791E6E"/>
    <w:rsid w:val="00794AE2"/>
    <w:rsid w:val="007A3E68"/>
    <w:rsid w:val="007A7F70"/>
    <w:rsid w:val="007B407F"/>
    <w:rsid w:val="007C00B7"/>
    <w:rsid w:val="007C3E1A"/>
    <w:rsid w:val="007C52A9"/>
    <w:rsid w:val="007D604A"/>
    <w:rsid w:val="007E5124"/>
    <w:rsid w:val="00807205"/>
    <w:rsid w:val="00814CA2"/>
    <w:rsid w:val="00816C37"/>
    <w:rsid w:val="008221AC"/>
    <w:rsid w:val="00847DD3"/>
    <w:rsid w:val="008544CC"/>
    <w:rsid w:val="00854F6A"/>
    <w:rsid w:val="00865F6B"/>
    <w:rsid w:val="00871F54"/>
    <w:rsid w:val="00877E8A"/>
    <w:rsid w:val="00887664"/>
    <w:rsid w:val="00891790"/>
    <w:rsid w:val="0089265B"/>
    <w:rsid w:val="008A48AF"/>
    <w:rsid w:val="008B13E8"/>
    <w:rsid w:val="008B24AF"/>
    <w:rsid w:val="008C3B31"/>
    <w:rsid w:val="008D1D70"/>
    <w:rsid w:val="008D6C0E"/>
    <w:rsid w:val="009046F7"/>
    <w:rsid w:val="00904C5A"/>
    <w:rsid w:val="00907CB9"/>
    <w:rsid w:val="0091773D"/>
    <w:rsid w:val="009200B0"/>
    <w:rsid w:val="00927591"/>
    <w:rsid w:val="00941B20"/>
    <w:rsid w:val="00943F24"/>
    <w:rsid w:val="009845FB"/>
    <w:rsid w:val="00993116"/>
    <w:rsid w:val="009C731E"/>
    <w:rsid w:val="009D1ADB"/>
    <w:rsid w:val="009D26B7"/>
    <w:rsid w:val="009D6B51"/>
    <w:rsid w:val="009D6BCF"/>
    <w:rsid w:val="009E058C"/>
    <w:rsid w:val="009E159E"/>
    <w:rsid w:val="009E4CC2"/>
    <w:rsid w:val="009E5D4B"/>
    <w:rsid w:val="00A01D2C"/>
    <w:rsid w:val="00A04F2E"/>
    <w:rsid w:val="00A05389"/>
    <w:rsid w:val="00A05D47"/>
    <w:rsid w:val="00A1611B"/>
    <w:rsid w:val="00A23765"/>
    <w:rsid w:val="00A24C4D"/>
    <w:rsid w:val="00A300B9"/>
    <w:rsid w:val="00A3679B"/>
    <w:rsid w:val="00A371A1"/>
    <w:rsid w:val="00A433FA"/>
    <w:rsid w:val="00A47529"/>
    <w:rsid w:val="00A47631"/>
    <w:rsid w:val="00A6065D"/>
    <w:rsid w:val="00A63375"/>
    <w:rsid w:val="00A65104"/>
    <w:rsid w:val="00A7389B"/>
    <w:rsid w:val="00A74B80"/>
    <w:rsid w:val="00A8166B"/>
    <w:rsid w:val="00A87D72"/>
    <w:rsid w:val="00A91390"/>
    <w:rsid w:val="00A93D88"/>
    <w:rsid w:val="00AB0A09"/>
    <w:rsid w:val="00AB2B48"/>
    <w:rsid w:val="00AB75B5"/>
    <w:rsid w:val="00AC294E"/>
    <w:rsid w:val="00AD28F0"/>
    <w:rsid w:val="00AD437E"/>
    <w:rsid w:val="00AF2168"/>
    <w:rsid w:val="00AF5251"/>
    <w:rsid w:val="00AF5824"/>
    <w:rsid w:val="00B06676"/>
    <w:rsid w:val="00B10496"/>
    <w:rsid w:val="00B2578A"/>
    <w:rsid w:val="00B33E61"/>
    <w:rsid w:val="00B35FAD"/>
    <w:rsid w:val="00B46AB9"/>
    <w:rsid w:val="00B57D7C"/>
    <w:rsid w:val="00B6635E"/>
    <w:rsid w:val="00B70D22"/>
    <w:rsid w:val="00B77065"/>
    <w:rsid w:val="00B814DE"/>
    <w:rsid w:val="00B92CEC"/>
    <w:rsid w:val="00BA194A"/>
    <w:rsid w:val="00BA5C94"/>
    <w:rsid w:val="00BA714C"/>
    <w:rsid w:val="00BD0CFC"/>
    <w:rsid w:val="00BD28A0"/>
    <w:rsid w:val="00BD55AE"/>
    <w:rsid w:val="00BD6BAA"/>
    <w:rsid w:val="00BE2D4B"/>
    <w:rsid w:val="00BE3F6D"/>
    <w:rsid w:val="00BF3518"/>
    <w:rsid w:val="00BF3E52"/>
    <w:rsid w:val="00C01138"/>
    <w:rsid w:val="00C01515"/>
    <w:rsid w:val="00C10C88"/>
    <w:rsid w:val="00C31103"/>
    <w:rsid w:val="00C448D0"/>
    <w:rsid w:val="00C57677"/>
    <w:rsid w:val="00C630D9"/>
    <w:rsid w:val="00C6372F"/>
    <w:rsid w:val="00C65ECB"/>
    <w:rsid w:val="00C8113A"/>
    <w:rsid w:val="00C84D49"/>
    <w:rsid w:val="00C87CF9"/>
    <w:rsid w:val="00CA20BE"/>
    <w:rsid w:val="00CB0186"/>
    <w:rsid w:val="00CB021B"/>
    <w:rsid w:val="00CB182D"/>
    <w:rsid w:val="00CB603A"/>
    <w:rsid w:val="00CC0FE2"/>
    <w:rsid w:val="00CC4F6D"/>
    <w:rsid w:val="00CD6F6F"/>
    <w:rsid w:val="00CE2492"/>
    <w:rsid w:val="00CF08E8"/>
    <w:rsid w:val="00D04284"/>
    <w:rsid w:val="00D04340"/>
    <w:rsid w:val="00D05FE4"/>
    <w:rsid w:val="00D07366"/>
    <w:rsid w:val="00D20483"/>
    <w:rsid w:val="00D21D80"/>
    <w:rsid w:val="00D25024"/>
    <w:rsid w:val="00D25FAB"/>
    <w:rsid w:val="00D27C57"/>
    <w:rsid w:val="00D30FF9"/>
    <w:rsid w:val="00D455FD"/>
    <w:rsid w:val="00D46B3A"/>
    <w:rsid w:val="00D5262B"/>
    <w:rsid w:val="00D5314E"/>
    <w:rsid w:val="00D67C4B"/>
    <w:rsid w:val="00D74E85"/>
    <w:rsid w:val="00D77113"/>
    <w:rsid w:val="00D84880"/>
    <w:rsid w:val="00D904BD"/>
    <w:rsid w:val="00D932CE"/>
    <w:rsid w:val="00D93CD7"/>
    <w:rsid w:val="00D9596D"/>
    <w:rsid w:val="00DA17C9"/>
    <w:rsid w:val="00DA1891"/>
    <w:rsid w:val="00DA60E8"/>
    <w:rsid w:val="00DB1546"/>
    <w:rsid w:val="00DB33C1"/>
    <w:rsid w:val="00DC0CD7"/>
    <w:rsid w:val="00DD1676"/>
    <w:rsid w:val="00DE7283"/>
    <w:rsid w:val="00DF1A5A"/>
    <w:rsid w:val="00E00B6F"/>
    <w:rsid w:val="00E01A21"/>
    <w:rsid w:val="00E0553D"/>
    <w:rsid w:val="00E0777C"/>
    <w:rsid w:val="00E2489B"/>
    <w:rsid w:val="00E30444"/>
    <w:rsid w:val="00E317A4"/>
    <w:rsid w:val="00E34F79"/>
    <w:rsid w:val="00E37835"/>
    <w:rsid w:val="00E4244D"/>
    <w:rsid w:val="00E44066"/>
    <w:rsid w:val="00E51ACC"/>
    <w:rsid w:val="00E675EE"/>
    <w:rsid w:val="00E676BD"/>
    <w:rsid w:val="00E72DD0"/>
    <w:rsid w:val="00E75D7F"/>
    <w:rsid w:val="00E865BA"/>
    <w:rsid w:val="00E86A14"/>
    <w:rsid w:val="00E87F4D"/>
    <w:rsid w:val="00E9072E"/>
    <w:rsid w:val="00EA003B"/>
    <w:rsid w:val="00EA08BB"/>
    <w:rsid w:val="00EA4983"/>
    <w:rsid w:val="00EA53D1"/>
    <w:rsid w:val="00EB3672"/>
    <w:rsid w:val="00EC0CE8"/>
    <w:rsid w:val="00EC1B0A"/>
    <w:rsid w:val="00EC6DAE"/>
    <w:rsid w:val="00ED63FA"/>
    <w:rsid w:val="00EE772C"/>
    <w:rsid w:val="00EF489C"/>
    <w:rsid w:val="00F335CA"/>
    <w:rsid w:val="00F34F9F"/>
    <w:rsid w:val="00F433BC"/>
    <w:rsid w:val="00F520F9"/>
    <w:rsid w:val="00F63D32"/>
    <w:rsid w:val="00F64175"/>
    <w:rsid w:val="00F70C4B"/>
    <w:rsid w:val="00F76FB8"/>
    <w:rsid w:val="00F77301"/>
    <w:rsid w:val="00F80845"/>
    <w:rsid w:val="00F8571A"/>
    <w:rsid w:val="00F953AA"/>
    <w:rsid w:val="00F95594"/>
    <w:rsid w:val="00FA1BC6"/>
    <w:rsid w:val="00FA60B3"/>
    <w:rsid w:val="00FA65A1"/>
    <w:rsid w:val="00FB1FD5"/>
    <w:rsid w:val="00FB6CF1"/>
    <w:rsid w:val="00FC1A64"/>
    <w:rsid w:val="00FE0612"/>
    <w:rsid w:val="00FE428C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D3E54"/>
  <w15:docId w15:val="{F4783C70-AF0B-4F37-892E-EB5F33C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C94"/>
    <w:pPr>
      <w:jc w:val="both"/>
    </w:pPr>
    <w:rPr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1A5A"/>
    <w:pPr>
      <w:keepNext/>
      <w:keepLines/>
      <w:numPr>
        <w:numId w:val="4"/>
      </w:numPr>
      <w:shd w:val="clear" w:color="auto" w:fill="1F497D" w:themeFill="text2"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8D0"/>
    <w:pPr>
      <w:keepNext/>
      <w:keepLines/>
      <w:numPr>
        <w:ilvl w:val="1"/>
        <w:numId w:val="4"/>
      </w:numPr>
      <w:pBdr>
        <w:bottom w:val="single" w:sz="4" w:space="1" w:color="auto"/>
      </w:pBdr>
      <w:spacing w:after="240"/>
      <w:jc w:val="lef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89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89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89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89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89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89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89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B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nhideWhenUsed/>
    <w:rsid w:val="000C4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4E76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C4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E76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27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D5314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073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F1A5A"/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shd w:val="clear" w:color="auto" w:fill="1F497D" w:themeFill="text2"/>
    </w:rPr>
  </w:style>
  <w:style w:type="paragraph" w:styleId="Prrafodelista">
    <w:name w:val="List Paragraph"/>
    <w:basedOn w:val="Normal"/>
    <w:uiPriority w:val="34"/>
    <w:qFormat/>
    <w:rsid w:val="005005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0CD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CD5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CD5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BD55AE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5AE"/>
    <w:rPr>
      <w:rFonts w:asciiTheme="majorHAnsi" w:eastAsiaTheme="majorEastAsia" w:hAnsiTheme="majorHAnsi" w:cstheme="majorBidi"/>
      <w:b/>
      <w:spacing w:val="-10"/>
      <w:kern w:val="28"/>
      <w:sz w:val="28"/>
      <w:szCs w:val="56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448D0"/>
    <w:rPr>
      <w:rFonts w:asciiTheme="majorHAnsi" w:eastAsiaTheme="majorEastAsia" w:hAnsiTheme="majorHAnsi" w:cstheme="majorBidi"/>
      <w:b/>
      <w:sz w:val="22"/>
      <w:szCs w:val="26"/>
      <w:lang w:val="es-ES" w:eastAsia="en-US"/>
    </w:r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68701B"/>
    <w:pPr>
      <w:shd w:val="clear" w:color="auto" w:fill="D9D9D9" w:themeFill="background1" w:themeFillShade="D9"/>
      <w:spacing w:before="120" w:after="120"/>
    </w:pPr>
    <w:rPr>
      <w:i/>
      <w:sz w:val="1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68701B"/>
    <w:rPr>
      <w:i/>
      <w:sz w:val="16"/>
      <w:szCs w:val="22"/>
      <w:shd w:val="clear" w:color="auto" w:fill="D9D9D9" w:themeFill="background1" w:themeFillShade="D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89A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89A"/>
    <w:rPr>
      <w:rFonts w:asciiTheme="majorHAnsi" w:eastAsiaTheme="majorEastAsia" w:hAnsiTheme="majorHAnsi" w:cstheme="majorBidi"/>
      <w:color w:val="365F91" w:themeColor="accent1" w:themeShade="BF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89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C4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C4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C4B"/>
    <w:rPr>
      <w:b/>
      <w:bCs/>
      <w:lang w:val="es-ES" w:eastAsia="en-US"/>
    </w:rPr>
  </w:style>
  <w:style w:type="paragraph" w:styleId="Textoindependiente">
    <w:name w:val="Body Text"/>
    <w:basedOn w:val="Normal"/>
    <w:link w:val="TextoindependienteCar"/>
    <w:rsid w:val="00B92CE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92CEC"/>
    <w:rPr>
      <w:rFonts w:ascii="Arial" w:eastAsia="Times New Roman" w:hAnsi="Arial"/>
      <w:b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280075-1C5F-4A05-B089-20133F9C795B}" type="doc">
      <dgm:prSet loTypeId="urn:microsoft.com/office/officeart/2005/8/layout/chevron2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ES"/>
        </a:p>
      </dgm:t>
    </dgm:pt>
    <dgm:pt modelId="{29456344-C508-43BE-91A6-BBAC30A37DF1}">
      <dgm:prSet phldrT="[Texto]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1</a:t>
          </a:r>
        </a:p>
      </dgm:t>
    </dgm:pt>
    <dgm:pt modelId="{5669483C-2A6D-479C-8E10-2869459743AD}" type="parTrans" cxnId="{DAB8E59D-4E56-4E43-8DF6-7A63E9CC43BB}">
      <dgm:prSet/>
      <dgm:spPr/>
      <dgm:t>
        <a:bodyPr/>
        <a:lstStyle/>
        <a:p>
          <a:endParaRPr lang="es-ES"/>
        </a:p>
      </dgm:t>
    </dgm:pt>
    <dgm:pt modelId="{85B85F82-1B5D-43E3-BE8D-C5273CA224FC}" type="sibTrans" cxnId="{DAB8E59D-4E56-4E43-8DF6-7A63E9CC43BB}">
      <dgm:prSet/>
      <dgm:spPr/>
      <dgm:t>
        <a:bodyPr/>
        <a:lstStyle/>
        <a:p>
          <a:endParaRPr lang="es-ES"/>
        </a:p>
      </dgm:t>
    </dgm:pt>
    <dgm:pt modelId="{9CCC8403-F514-415F-9AF2-1C42202720FB}">
      <dgm:prSet phldrT="[Texto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Prpoprcione una descripción detallada de la participación de los sujetos, en la cual se incluya el número de participantes, la edad, el sexo, el grupo étnico y estado de salud en lo posible</a:t>
          </a:r>
        </a:p>
      </dgm:t>
    </dgm:pt>
    <dgm:pt modelId="{CA2A09EE-B846-4608-97F7-3B02A406049C}" type="parTrans" cxnId="{C1A12F55-8FEC-4CD8-83B1-EEAE410650BF}">
      <dgm:prSet/>
      <dgm:spPr/>
      <dgm:t>
        <a:bodyPr/>
        <a:lstStyle/>
        <a:p>
          <a:endParaRPr lang="es-ES"/>
        </a:p>
      </dgm:t>
    </dgm:pt>
    <dgm:pt modelId="{3C4138B6-A37B-431D-8F67-17913F459148}" type="sibTrans" cxnId="{C1A12F55-8FEC-4CD8-83B1-EEAE410650BF}">
      <dgm:prSet/>
      <dgm:spPr/>
      <dgm:t>
        <a:bodyPr/>
        <a:lstStyle/>
        <a:p>
          <a:endParaRPr lang="es-ES"/>
        </a:p>
      </dgm:t>
    </dgm:pt>
    <dgm:pt modelId="{DF9110F2-FC3D-4E11-8400-4D4AB3A25CA6}">
      <dgm:prSet phldrT="[Texto]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2</a:t>
          </a:r>
        </a:p>
      </dgm:t>
    </dgm:pt>
    <dgm:pt modelId="{68F88376-E5F9-4168-B811-E935A49E4A4F}" type="parTrans" cxnId="{9FD5ECCC-224E-444E-8E4B-C780F48C8798}">
      <dgm:prSet/>
      <dgm:spPr/>
      <dgm:t>
        <a:bodyPr/>
        <a:lstStyle/>
        <a:p>
          <a:endParaRPr lang="es-ES"/>
        </a:p>
      </dgm:t>
    </dgm:pt>
    <dgm:pt modelId="{AADEF46F-E217-4C18-9FC8-8CB600383D37}" type="sibTrans" cxnId="{9FD5ECCC-224E-444E-8E4B-C780F48C8798}">
      <dgm:prSet/>
      <dgm:spPr/>
      <dgm:t>
        <a:bodyPr/>
        <a:lstStyle/>
        <a:p>
          <a:endParaRPr lang="es-ES"/>
        </a:p>
      </dgm:t>
    </dgm:pt>
    <dgm:pt modelId="{4185FA3E-E320-40FF-A7DE-9137946BDACD}">
      <dgm:prSet phldrT="[Texto]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3</a:t>
          </a:r>
        </a:p>
      </dgm:t>
    </dgm:pt>
    <dgm:pt modelId="{387070FF-25F3-421A-9652-92BC42845F1E}" type="parTrans" cxnId="{D139C44B-10EA-4EF1-8B7A-5B6D3852870E}">
      <dgm:prSet/>
      <dgm:spPr/>
      <dgm:t>
        <a:bodyPr/>
        <a:lstStyle/>
        <a:p>
          <a:endParaRPr lang="es-ES"/>
        </a:p>
      </dgm:t>
    </dgm:pt>
    <dgm:pt modelId="{0D0F0C5D-2879-46CB-8CCE-7862E54C0C47}" type="sibTrans" cxnId="{D139C44B-10EA-4EF1-8B7A-5B6D3852870E}">
      <dgm:prSet/>
      <dgm:spPr/>
      <dgm:t>
        <a:bodyPr/>
        <a:lstStyle/>
        <a:p>
          <a:endParaRPr lang="es-ES"/>
        </a:p>
      </dgm:t>
    </dgm:pt>
    <dgm:pt modelId="{71573D0D-40B8-46A7-92D0-A52C893594CD}">
      <dgm:prSet phldrT="[Texto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Describa el proceso para la selección de los participantes en el estudio, y los procedimientos de diálogo y diligenciamiento del consentimiento informado ¡Qué información será proporcionada por los participantes? ¿ Quién comunicará esta información y obtendra el consentimiento? entre otras.</a:t>
          </a:r>
        </a:p>
      </dgm:t>
    </dgm:pt>
    <dgm:pt modelId="{8362F81B-019B-445C-9203-8D3C46B63DB8}" type="parTrans" cxnId="{9DC8DFFB-A0CF-4D4A-B3E5-7E5D2BB7C13D}">
      <dgm:prSet/>
      <dgm:spPr/>
      <dgm:t>
        <a:bodyPr/>
        <a:lstStyle/>
        <a:p>
          <a:endParaRPr lang="es-ES"/>
        </a:p>
      </dgm:t>
    </dgm:pt>
    <dgm:pt modelId="{9690E457-EF63-4461-9613-05861782A3D8}" type="sibTrans" cxnId="{9DC8DFFB-A0CF-4D4A-B3E5-7E5D2BB7C13D}">
      <dgm:prSet/>
      <dgm:spPr/>
      <dgm:t>
        <a:bodyPr/>
        <a:lstStyle/>
        <a:p>
          <a:endParaRPr lang="es-ES"/>
        </a:p>
      </dgm:t>
    </dgm:pt>
    <dgm:pt modelId="{5E4490E8-36F2-4193-9B2D-0AE64D718002}">
      <dgm:prSet/>
      <dgm:spPr/>
      <dgm:t>
        <a:bodyPr/>
        <a:lstStyle/>
        <a:p>
          <a:r>
            <a:rPr lang="es-ES"/>
            <a:t>Enumere y describa las fuentes de información para la investigación que se obtendrá de los participantes tales como: muestras clínicas, an{alisis documental, historias clínicas, cuestionarios, entrevistas, entre otros y determine si este material será obtenido especificamente para propósitos de investigación o si se utilizarán muestras, datos para otros propositos </a:t>
          </a:r>
        </a:p>
      </dgm:t>
    </dgm:pt>
    <dgm:pt modelId="{770EF669-5744-4F9D-A489-4DB9AB372A04}" type="parTrans" cxnId="{49DB518A-32B2-4237-A317-4BE375FA6469}">
      <dgm:prSet/>
      <dgm:spPr/>
      <dgm:t>
        <a:bodyPr/>
        <a:lstStyle/>
        <a:p>
          <a:endParaRPr lang="es-ES"/>
        </a:p>
      </dgm:t>
    </dgm:pt>
    <dgm:pt modelId="{EF28AC0B-EDE1-4770-917E-8BDEFB66E5ED}" type="sibTrans" cxnId="{49DB518A-32B2-4237-A317-4BE375FA6469}">
      <dgm:prSet/>
      <dgm:spPr/>
      <dgm:t>
        <a:bodyPr/>
        <a:lstStyle/>
        <a:p>
          <a:endParaRPr lang="es-ES"/>
        </a:p>
      </dgm:t>
    </dgm:pt>
    <dgm:pt modelId="{62DEFB2D-91C8-4C92-9FE0-F3DBE3B31898}">
      <dgm:prSet phldrT="[Texto]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4</a:t>
          </a:r>
        </a:p>
      </dgm:t>
    </dgm:pt>
    <dgm:pt modelId="{F78B2924-CCC4-4A70-BAF0-A496B8DA4D37}" type="parTrans" cxnId="{CC475703-0938-47D1-958B-BE1EB8DF9ED0}">
      <dgm:prSet/>
      <dgm:spPr/>
      <dgm:t>
        <a:bodyPr/>
        <a:lstStyle/>
        <a:p>
          <a:endParaRPr lang="es-ES"/>
        </a:p>
      </dgm:t>
    </dgm:pt>
    <dgm:pt modelId="{A6EEF097-9437-4ED6-9604-92533FDE5CF2}" type="sibTrans" cxnId="{CC475703-0938-47D1-958B-BE1EB8DF9ED0}">
      <dgm:prSet/>
      <dgm:spPr/>
      <dgm:t>
        <a:bodyPr/>
        <a:lstStyle/>
        <a:p>
          <a:endParaRPr lang="es-ES"/>
        </a:p>
      </dgm:t>
    </dgm:pt>
    <dgm:pt modelId="{2CA6BD0E-E5E9-4BB3-913B-16906B1584F9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Identifique los riesgos potenciales físicos, psicológicos, sociales, legales u otro, y evalúe su probabilidad y gravedad. cuando sea apropiado, indique tratamientos y/o procedimientos alternativos que podrían ofrecer ventajas al participante(Principio de beneficiencia y No maleficiencia)</a:t>
          </a:r>
        </a:p>
      </dgm:t>
    </dgm:pt>
    <dgm:pt modelId="{F2BE9F66-BE34-4BF8-B57A-E3AD0E8342EB}" type="parTrans" cxnId="{5B383BAB-7299-4F34-93E3-69B7D5F35617}">
      <dgm:prSet/>
      <dgm:spPr/>
      <dgm:t>
        <a:bodyPr/>
        <a:lstStyle/>
        <a:p>
          <a:endParaRPr lang="es-ES"/>
        </a:p>
      </dgm:t>
    </dgm:pt>
    <dgm:pt modelId="{2BB95BFD-26C0-4856-AE9E-C473E9111B57}" type="sibTrans" cxnId="{5B383BAB-7299-4F34-93E3-69B7D5F35617}">
      <dgm:prSet/>
      <dgm:spPr/>
      <dgm:t>
        <a:bodyPr/>
        <a:lstStyle/>
        <a:p>
          <a:endParaRPr lang="es-ES"/>
        </a:p>
      </dgm:t>
    </dgm:pt>
    <dgm:pt modelId="{C3B91DF8-42C5-4078-A25C-C5E6BD1E9051}">
      <dgm:prSet phldrT="[Texto]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5</a:t>
          </a:r>
        </a:p>
      </dgm:t>
    </dgm:pt>
    <dgm:pt modelId="{B542889A-2B51-45A5-B2EC-8F3559CAF811}" type="parTrans" cxnId="{8CCDA536-F3CF-4D87-8905-DD5B2FB83CC1}">
      <dgm:prSet/>
      <dgm:spPr/>
      <dgm:t>
        <a:bodyPr/>
        <a:lstStyle/>
        <a:p>
          <a:endParaRPr lang="es-ES"/>
        </a:p>
      </dgm:t>
    </dgm:pt>
    <dgm:pt modelId="{CCF75501-510F-40C5-AE93-89EE4066364D}" type="sibTrans" cxnId="{8CCDA536-F3CF-4D87-8905-DD5B2FB83CC1}">
      <dgm:prSet/>
      <dgm:spPr/>
      <dgm:t>
        <a:bodyPr/>
        <a:lstStyle/>
        <a:p>
          <a:endParaRPr lang="es-ES"/>
        </a:p>
      </dgm:t>
    </dgm:pt>
    <dgm:pt modelId="{1362CFA5-9887-4BAB-AB8B-2286272FE043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Describa los procedimientos para proteger a los participantes de riesgos potenciales y para minimizar los riesgos, incluyendo los límites de </a:t>
          </a:r>
          <a:r>
            <a:rPr lang="es-ES" b="1"/>
            <a:t>confidencialidad </a:t>
          </a:r>
          <a:r>
            <a:rPr lang="es-ES" b="0"/>
            <a:t>y evaluar su probabilidad de ser efectivos. Es importante, cuando sea el caso, con el propósito de asegurar la seguridad de los participantes(Principio de beneficiencia y No maleficiencia).</a:t>
          </a:r>
          <a:endParaRPr lang="es-ES" b="1"/>
        </a:p>
      </dgm:t>
    </dgm:pt>
    <dgm:pt modelId="{9F620F29-06F6-466A-AB07-CFF1FCE032FC}" type="parTrans" cxnId="{429DFBC2-B33C-4349-B308-2C6E28F3EE62}">
      <dgm:prSet/>
      <dgm:spPr/>
      <dgm:t>
        <a:bodyPr/>
        <a:lstStyle/>
        <a:p>
          <a:endParaRPr lang="es-ES"/>
        </a:p>
      </dgm:t>
    </dgm:pt>
    <dgm:pt modelId="{7D0EDF7C-96B2-4FDA-AD53-E4220454EF31}" type="sibTrans" cxnId="{429DFBC2-B33C-4349-B308-2C6E28F3EE62}">
      <dgm:prSet/>
      <dgm:spPr/>
      <dgm:t>
        <a:bodyPr/>
        <a:lstStyle/>
        <a:p>
          <a:endParaRPr lang="es-ES"/>
        </a:p>
      </dgm:t>
    </dgm:pt>
    <dgm:pt modelId="{3D359CE7-926B-463D-9D37-0CA747EB2D2A}" type="pres">
      <dgm:prSet presAssocID="{C7280075-1C5F-4A05-B089-20133F9C795B}" presName="linearFlow" presStyleCnt="0">
        <dgm:presLayoutVars>
          <dgm:dir/>
          <dgm:animLvl val="lvl"/>
          <dgm:resizeHandles val="exact"/>
        </dgm:presLayoutVars>
      </dgm:prSet>
      <dgm:spPr/>
    </dgm:pt>
    <dgm:pt modelId="{AE8F41CA-6CC2-489E-9E67-8A95055DEA00}" type="pres">
      <dgm:prSet presAssocID="{29456344-C508-43BE-91A6-BBAC30A37DF1}" presName="composite" presStyleCnt="0"/>
      <dgm:spPr/>
    </dgm:pt>
    <dgm:pt modelId="{41CFA373-27BC-437C-9FA8-73CB50AF05EB}" type="pres">
      <dgm:prSet presAssocID="{29456344-C508-43BE-91A6-BBAC30A37DF1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1E041ED9-A562-4042-94A3-BA2588594ED5}" type="pres">
      <dgm:prSet presAssocID="{29456344-C508-43BE-91A6-BBAC30A37DF1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6DDAB29-D88A-4C6A-AC27-291A8FD16FD6}" type="pres">
      <dgm:prSet presAssocID="{85B85F82-1B5D-43E3-BE8D-C5273CA224FC}" presName="sp" presStyleCnt="0"/>
      <dgm:spPr/>
    </dgm:pt>
    <dgm:pt modelId="{5D1EBC8E-A8B2-4B72-AA58-E9BCEDBDD8A5}" type="pres">
      <dgm:prSet presAssocID="{DF9110F2-FC3D-4E11-8400-4D4AB3A25CA6}" presName="composite" presStyleCnt="0"/>
      <dgm:spPr/>
    </dgm:pt>
    <dgm:pt modelId="{D9E61E80-C0E8-4AAB-BE02-16601F44B29E}" type="pres">
      <dgm:prSet presAssocID="{DF9110F2-FC3D-4E11-8400-4D4AB3A25CA6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89A7EE3D-C932-44FE-B29A-BB976C9EAB09}" type="pres">
      <dgm:prSet presAssocID="{DF9110F2-FC3D-4E11-8400-4D4AB3A25CA6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1A8A55E-D2CD-471F-BFDE-20B895698832}" type="pres">
      <dgm:prSet presAssocID="{AADEF46F-E217-4C18-9FC8-8CB600383D37}" presName="sp" presStyleCnt="0"/>
      <dgm:spPr/>
    </dgm:pt>
    <dgm:pt modelId="{3C8D95F7-94D2-44C7-A931-1CE33EF834B1}" type="pres">
      <dgm:prSet presAssocID="{4185FA3E-E320-40FF-A7DE-9137946BDACD}" presName="composite" presStyleCnt="0"/>
      <dgm:spPr/>
    </dgm:pt>
    <dgm:pt modelId="{3B132C04-CB38-427C-BD19-0D2724DF7500}" type="pres">
      <dgm:prSet presAssocID="{4185FA3E-E320-40FF-A7DE-9137946BDACD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8CA8A8F3-D8BD-4684-BDB9-045565989327}" type="pres">
      <dgm:prSet presAssocID="{4185FA3E-E320-40FF-A7DE-9137946BDACD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2539227-4028-44FF-8D2B-15E6C6B11EB2}" type="pres">
      <dgm:prSet presAssocID="{0D0F0C5D-2879-46CB-8CCE-7862E54C0C47}" presName="sp" presStyleCnt="0"/>
      <dgm:spPr/>
    </dgm:pt>
    <dgm:pt modelId="{1432BBD9-E433-413B-910C-FFBB30E3A489}" type="pres">
      <dgm:prSet presAssocID="{62DEFB2D-91C8-4C92-9FE0-F3DBE3B31898}" presName="composite" presStyleCnt="0"/>
      <dgm:spPr/>
    </dgm:pt>
    <dgm:pt modelId="{377CD2AB-5415-482C-933F-C1CB9F6BABEB}" type="pres">
      <dgm:prSet presAssocID="{62DEFB2D-91C8-4C92-9FE0-F3DBE3B31898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DFE568FA-A0CB-447E-A54A-1D0F409A5E70}" type="pres">
      <dgm:prSet presAssocID="{62DEFB2D-91C8-4C92-9FE0-F3DBE3B31898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BA9C9C1-D3DE-4D42-8ED0-A8BC4870F2BD}" type="pres">
      <dgm:prSet presAssocID="{A6EEF097-9437-4ED6-9604-92533FDE5CF2}" presName="sp" presStyleCnt="0"/>
      <dgm:spPr/>
    </dgm:pt>
    <dgm:pt modelId="{8CF8DD4E-7E1F-40BE-8A56-C4C1FB945BFA}" type="pres">
      <dgm:prSet presAssocID="{C3B91DF8-42C5-4078-A25C-C5E6BD1E9051}" presName="composite" presStyleCnt="0"/>
      <dgm:spPr/>
    </dgm:pt>
    <dgm:pt modelId="{6FC25FBE-DE49-4CD0-A5E9-22D47B486D10}" type="pres">
      <dgm:prSet presAssocID="{C3B91DF8-42C5-4078-A25C-C5E6BD1E9051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FFAF9FC3-13FA-4C38-AAE9-EFDD2E3AE404}" type="pres">
      <dgm:prSet presAssocID="{C3B91DF8-42C5-4078-A25C-C5E6BD1E9051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9FD5ECCC-224E-444E-8E4B-C780F48C8798}" srcId="{C7280075-1C5F-4A05-B089-20133F9C795B}" destId="{DF9110F2-FC3D-4E11-8400-4D4AB3A25CA6}" srcOrd="1" destOrd="0" parTransId="{68F88376-E5F9-4168-B811-E935A49E4A4F}" sibTransId="{AADEF46F-E217-4C18-9FC8-8CB600383D37}"/>
    <dgm:cxn modelId="{D139C44B-10EA-4EF1-8B7A-5B6D3852870E}" srcId="{C7280075-1C5F-4A05-B089-20133F9C795B}" destId="{4185FA3E-E320-40FF-A7DE-9137946BDACD}" srcOrd="2" destOrd="0" parTransId="{387070FF-25F3-421A-9652-92BC42845F1E}" sibTransId="{0D0F0C5D-2879-46CB-8CCE-7862E54C0C47}"/>
    <dgm:cxn modelId="{429DFBC2-B33C-4349-B308-2C6E28F3EE62}" srcId="{C3B91DF8-42C5-4078-A25C-C5E6BD1E9051}" destId="{1362CFA5-9887-4BAB-AB8B-2286272FE043}" srcOrd="0" destOrd="0" parTransId="{9F620F29-06F6-466A-AB07-CFF1FCE032FC}" sibTransId="{7D0EDF7C-96B2-4FDA-AD53-E4220454EF31}"/>
    <dgm:cxn modelId="{49DB518A-32B2-4237-A317-4BE375FA6469}" srcId="{DF9110F2-FC3D-4E11-8400-4D4AB3A25CA6}" destId="{5E4490E8-36F2-4193-9B2D-0AE64D718002}" srcOrd="0" destOrd="0" parTransId="{770EF669-5744-4F9D-A489-4DB9AB372A04}" sibTransId="{EF28AC0B-EDE1-4770-917E-8BDEFB66E5ED}"/>
    <dgm:cxn modelId="{23759DDF-4CED-452C-9DA4-5281E4AEC388}" type="presOf" srcId="{DF9110F2-FC3D-4E11-8400-4D4AB3A25CA6}" destId="{D9E61E80-C0E8-4AAB-BE02-16601F44B29E}" srcOrd="0" destOrd="0" presId="urn:microsoft.com/office/officeart/2005/8/layout/chevron2"/>
    <dgm:cxn modelId="{A44E347F-39CC-4657-8835-8E38384EA8C9}" type="presOf" srcId="{4185FA3E-E320-40FF-A7DE-9137946BDACD}" destId="{3B132C04-CB38-427C-BD19-0D2724DF7500}" srcOrd="0" destOrd="0" presId="urn:microsoft.com/office/officeart/2005/8/layout/chevron2"/>
    <dgm:cxn modelId="{BD31FEF7-65CB-4336-84FC-1E022D8D0C49}" type="presOf" srcId="{62DEFB2D-91C8-4C92-9FE0-F3DBE3B31898}" destId="{377CD2AB-5415-482C-933F-C1CB9F6BABEB}" srcOrd="0" destOrd="0" presId="urn:microsoft.com/office/officeart/2005/8/layout/chevron2"/>
    <dgm:cxn modelId="{D442BBE7-08DE-4A77-A897-27EC445A72E8}" type="presOf" srcId="{9CCC8403-F514-415F-9AF2-1C42202720FB}" destId="{1E041ED9-A562-4042-94A3-BA2588594ED5}" srcOrd="0" destOrd="0" presId="urn:microsoft.com/office/officeart/2005/8/layout/chevron2"/>
    <dgm:cxn modelId="{C0983263-9206-4950-ADE2-D70FD82CBC3F}" type="presOf" srcId="{1362CFA5-9887-4BAB-AB8B-2286272FE043}" destId="{FFAF9FC3-13FA-4C38-AAE9-EFDD2E3AE404}" srcOrd="0" destOrd="0" presId="urn:microsoft.com/office/officeart/2005/8/layout/chevron2"/>
    <dgm:cxn modelId="{D37D8AC2-1CD1-4CB0-A494-EEE61F2BBE1E}" type="presOf" srcId="{71573D0D-40B8-46A7-92D0-A52C893594CD}" destId="{8CA8A8F3-D8BD-4684-BDB9-045565989327}" srcOrd="0" destOrd="0" presId="urn:microsoft.com/office/officeart/2005/8/layout/chevron2"/>
    <dgm:cxn modelId="{BFB33423-3360-4ABC-8370-E93C0B78614B}" type="presOf" srcId="{29456344-C508-43BE-91A6-BBAC30A37DF1}" destId="{41CFA373-27BC-437C-9FA8-73CB50AF05EB}" srcOrd="0" destOrd="0" presId="urn:microsoft.com/office/officeart/2005/8/layout/chevron2"/>
    <dgm:cxn modelId="{5B383BAB-7299-4F34-93E3-69B7D5F35617}" srcId="{62DEFB2D-91C8-4C92-9FE0-F3DBE3B31898}" destId="{2CA6BD0E-E5E9-4BB3-913B-16906B1584F9}" srcOrd="0" destOrd="0" parTransId="{F2BE9F66-BE34-4BF8-B57A-E3AD0E8342EB}" sibTransId="{2BB95BFD-26C0-4856-AE9E-C473E9111B57}"/>
    <dgm:cxn modelId="{DAB8E59D-4E56-4E43-8DF6-7A63E9CC43BB}" srcId="{C7280075-1C5F-4A05-B089-20133F9C795B}" destId="{29456344-C508-43BE-91A6-BBAC30A37DF1}" srcOrd="0" destOrd="0" parTransId="{5669483C-2A6D-479C-8E10-2869459743AD}" sibTransId="{85B85F82-1B5D-43E3-BE8D-C5273CA224FC}"/>
    <dgm:cxn modelId="{FCCE7B2B-331C-436E-9EE2-62A97EFB1790}" type="presOf" srcId="{2CA6BD0E-E5E9-4BB3-913B-16906B1584F9}" destId="{DFE568FA-A0CB-447E-A54A-1D0F409A5E70}" srcOrd="0" destOrd="0" presId="urn:microsoft.com/office/officeart/2005/8/layout/chevron2"/>
    <dgm:cxn modelId="{8CCDA536-F3CF-4D87-8905-DD5B2FB83CC1}" srcId="{C7280075-1C5F-4A05-B089-20133F9C795B}" destId="{C3B91DF8-42C5-4078-A25C-C5E6BD1E9051}" srcOrd="4" destOrd="0" parTransId="{B542889A-2B51-45A5-B2EC-8F3559CAF811}" sibTransId="{CCF75501-510F-40C5-AE93-89EE4066364D}"/>
    <dgm:cxn modelId="{A34B6A27-97DB-4F02-8913-2B85005E39C9}" type="presOf" srcId="{5E4490E8-36F2-4193-9B2D-0AE64D718002}" destId="{89A7EE3D-C932-44FE-B29A-BB976C9EAB09}" srcOrd="0" destOrd="0" presId="urn:microsoft.com/office/officeart/2005/8/layout/chevron2"/>
    <dgm:cxn modelId="{151BC259-3597-438C-8884-B879524C967A}" type="presOf" srcId="{C7280075-1C5F-4A05-B089-20133F9C795B}" destId="{3D359CE7-926B-463D-9D37-0CA747EB2D2A}" srcOrd="0" destOrd="0" presId="urn:microsoft.com/office/officeart/2005/8/layout/chevron2"/>
    <dgm:cxn modelId="{CC475703-0938-47D1-958B-BE1EB8DF9ED0}" srcId="{C7280075-1C5F-4A05-B089-20133F9C795B}" destId="{62DEFB2D-91C8-4C92-9FE0-F3DBE3B31898}" srcOrd="3" destOrd="0" parTransId="{F78B2924-CCC4-4A70-BAF0-A496B8DA4D37}" sibTransId="{A6EEF097-9437-4ED6-9604-92533FDE5CF2}"/>
    <dgm:cxn modelId="{9DC8DFFB-A0CF-4D4A-B3E5-7E5D2BB7C13D}" srcId="{4185FA3E-E320-40FF-A7DE-9137946BDACD}" destId="{71573D0D-40B8-46A7-92D0-A52C893594CD}" srcOrd="0" destOrd="0" parTransId="{8362F81B-019B-445C-9203-8D3C46B63DB8}" sibTransId="{9690E457-EF63-4461-9613-05861782A3D8}"/>
    <dgm:cxn modelId="{C1A12F55-8FEC-4CD8-83B1-EEAE410650BF}" srcId="{29456344-C508-43BE-91A6-BBAC30A37DF1}" destId="{9CCC8403-F514-415F-9AF2-1C42202720FB}" srcOrd="0" destOrd="0" parTransId="{CA2A09EE-B846-4608-97F7-3B02A406049C}" sibTransId="{3C4138B6-A37B-431D-8F67-17913F459148}"/>
    <dgm:cxn modelId="{C8C241B2-4C60-49C8-B671-6FF835BA3AC2}" type="presOf" srcId="{C3B91DF8-42C5-4078-A25C-C5E6BD1E9051}" destId="{6FC25FBE-DE49-4CD0-A5E9-22D47B486D10}" srcOrd="0" destOrd="0" presId="urn:microsoft.com/office/officeart/2005/8/layout/chevron2"/>
    <dgm:cxn modelId="{E2A0971B-731D-458A-A49A-E488D885F2BA}" type="presParOf" srcId="{3D359CE7-926B-463D-9D37-0CA747EB2D2A}" destId="{AE8F41CA-6CC2-489E-9E67-8A95055DEA00}" srcOrd="0" destOrd="0" presId="urn:microsoft.com/office/officeart/2005/8/layout/chevron2"/>
    <dgm:cxn modelId="{F12C6494-DA1F-403D-9728-49835823C0AA}" type="presParOf" srcId="{AE8F41CA-6CC2-489E-9E67-8A95055DEA00}" destId="{41CFA373-27BC-437C-9FA8-73CB50AF05EB}" srcOrd="0" destOrd="0" presId="urn:microsoft.com/office/officeart/2005/8/layout/chevron2"/>
    <dgm:cxn modelId="{9BE4BAF6-C671-4207-B753-460B0D526D44}" type="presParOf" srcId="{AE8F41CA-6CC2-489E-9E67-8A95055DEA00}" destId="{1E041ED9-A562-4042-94A3-BA2588594ED5}" srcOrd="1" destOrd="0" presId="urn:microsoft.com/office/officeart/2005/8/layout/chevron2"/>
    <dgm:cxn modelId="{7B5C4FED-214A-4234-AD27-7B805F6367D0}" type="presParOf" srcId="{3D359CE7-926B-463D-9D37-0CA747EB2D2A}" destId="{56DDAB29-D88A-4C6A-AC27-291A8FD16FD6}" srcOrd="1" destOrd="0" presId="urn:microsoft.com/office/officeart/2005/8/layout/chevron2"/>
    <dgm:cxn modelId="{AF4C286E-E6F3-4DB1-8355-577686A79C44}" type="presParOf" srcId="{3D359CE7-926B-463D-9D37-0CA747EB2D2A}" destId="{5D1EBC8E-A8B2-4B72-AA58-E9BCEDBDD8A5}" srcOrd="2" destOrd="0" presId="urn:microsoft.com/office/officeart/2005/8/layout/chevron2"/>
    <dgm:cxn modelId="{47728AF3-156C-423E-96ED-0C04D6A7A73D}" type="presParOf" srcId="{5D1EBC8E-A8B2-4B72-AA58-E9BCEDBDD8A5}" destId="{D9E61E80-C0E8-4AAB-BE02-16601F44B29E}" srcOrd="0" destOrd="0" presId="urn:microsoft.com/office/officeart/2005/8/layout/chevron2"/>
    <dgm:cxn modelId="{BB04C3A7-6E78-49EB-ACAE-A3AE2EE0A163}" type="presParOf" srcId="{5D1EBC8E-A8B2-4B72-AA58-E9BCEDBDD8A5}" destId="{89A7EE3D-C932-44FE-B29A-BB976C9EAB09}" srcOrd="1" destOrd="0" presId="urn:microsoft.com/office/officeart/2005/8/layout/chevron2"/>
    <dgm:cxn modelId="{7912B444-FDE4-489A-A65C-C8EFD7F0AC01}" type="presParOf" srcId="{3D359CE7-926B-463D-9D37-0CA747EB2D2A}" destId="{31A8A55E-D2CD-471F-BFDE-20B895698832}" srcOrd="3" destOrd="0" presId="urn:microsoft.com/office/officeart/2005/8/layout/chevron2"/>
    <dgm:cxn modelId="{829DCECA-8DCE-4941-8C5E-AF428C816CAF}" type="presParOf" srcId="{3D359CE7-926B-463D-9D37-0CA747EB2D2A}" destId="{3C8D95F7-94D2-44C7-A931-1CE33EF834B1}" srcOrd="4" destOrd="0" presId="urn:microsoft.com/office/officeart/2005/8/layout/chevron2"/>
    <dgm:cxn modelId="{6859234A-C528-4694-B5CE-B03BBB5A4776}" type="presParOf" srcId="{3C8D95F7-94D2-44C7-A931-1CE33EF834B1}" destId="{3B132C04-CB38-427C-BD19-0D2724DF7500}" srcOrd="0" destOrd="0" presId="urn:microsoft.com/office/officeart/2005/8/layout/chevron2"/>
    <dgm:cxn modelId="{A07A3265-5DB5-4B2D-972A-063997615D05}" type="presParOf" srcId="{3C8D95F7-94D2-44C7-A931-1CE33EF834B1}" destId="{8CA8A8F3-D8BD-4684-BDB9-045565989327}" srcOrd="1" destOrd="0" presId="urn:microsoft.com/office/officeart/2005/8/layout/chevron2"/>
    <dgm:cxn modelId="{6E948E1F-8EE3-4693-BBB5-941E3948EE2B}" type="presParOf" srcId="{3D359CE7-926B-463D-9D37-0CA747EB2D2A}" destId="{62539227-4028-44FF-8D2B-15E6C6B11EB2}" srcOrd="5" destOrd="0" presId="urn:microsoft.com/office/officeart/2005/8/layout/chevron2"/>
    <dgm:cxn modelId="{91F03423-CADD-41FC-B40F-1A97B70EB01C}" type="presParOf" srcId="{3D359CE7-926B-463D-9D37-0CA747EB2D2A}" destId="{1432BBD9-E433-413B-910C-FFBB30E3A489}" srcOrd="6" destOrd="0" presId="urn:microsoft.com/office/officeart/2005/8/layout/chevron2"/>
    <dgm:cxn modelId="{CED0DC18-C5FC-4D81-B597-74BA12D4A192}" type="presParOf" srcId="{1432BBD9-E433-413B-910C-FFBB30E3A489}" destId="{377CD2AB-5415-482C-933F-C1CB9F6BABEB}" srcOrd="0" destOrd="0" presId="urn:microsoft.com/office/officeart/2005/8/layout/chevron2"/>
    <dgm:cxn modelId="{8F6FD87A-FF51-4A20-92C5-B13B9B24E0EE}" type="presParOf" srcId="{1432BBD9-E433-413B-910C-FFBB30E3A489}" destId="{DFE568FA-A0CB-447E-A54A-1D0F409A5E70}" srcOrd="1" destOrd="0" presId="urn:microsoft.com/office/officeart/2005/8/layout/chevron2"/>
    <dgm:cxn modelId="{ED6BC7CB-CD9C-4F15-B31B-797F52583946}" type="presParOf" srcId="{3D359CE7-926B-463D-9D37-0CA747EB2D2A}" destId="{4BA9C9C1-D3DE-4D42-8ED0-A8BC4870F2BD}" srcOrd="7" destOrd="0" presId="urn:microsoft.com/office/officeart/2005/8/layout/chevron2"/>
    <dgm:cxn modelId="{0A0A17AF-0468-4F51-ADA0-0262156000F9}" type="presParOf" srcId="{3D359CE7-926B-463D-9D37-0CA747EB2D2A}" destId="{8CF8DD4E-7E1F-40BE-8A56-C4C1FB945BFA}" srcOrd="8" destOrd="0" presId="urn:microsoft.com/office/officeart/2005/8/layout/chevron2"/>
    <dgm:cxn modelId="{ADE35FB4-3298-46F6-83D9-4BE7E603162F}" type="presParOf" srcId="{8CF8DD4E-7E1F-40BE-8A56-C4C1FB945BFA}" destId="{6FC25FBE-DE49-4CD0-A5E9-22D47B486D10}" srcOrd="0" destOrd="0" presId="urn:microsoft.com/office/officeart/2005/8/layout/chevron2"/>
    <dgm:cxn modelId="{E7E9D6DF-FB9B-433F-B4D7-C83D1C6A32EE}" type="presParOf" srcId="{8CF8DD4E-7E1F-40BE-8A56-C4C1FB945BFA}" destId="{FFAF9FC3-13FA-4C38-AAE9-EFDD2E3AE4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CFA373-27BC-437C-9FA8-73CB50AF05EB}">
      <dsp:nvSpPr>
        <dsp:cNvPr id="0" name=""/>
        <dsp:cNvSpPr/>
      </dsp:nvSpPr>
      <dsp:spPr>
        <a:xfrm rot="5400000">
          <a:off x="-148461" y="150590"/>
          <a:ext cx="989740" cy="692818"/>
        </a:xfrm>
        <a:prstGeom prst="chevron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1</a:t>
          </a:r>
        </a:p>
      </dsp:txBody>
      <dsp:txXfrm rot="-5400000">
        <a:off x="0" y="348538"/>
        <a:ext cx="692818" cy="296922"/>
      </dsp:txXfrm>
    </dsp:sp>
    <dsp:sp modelId="{1E041ED9-A562-4042-94A3-BA2588594ED5}">
      <dsp:nvSpPr>
        <dsp:cNvPr id="0" name=""/>
        <dsp:cNvSpPr/>
      </dsp:nvSpPr>
      <dsp:spPr>
        <a:xfrm rot="5400000">
          <a:off x="3214666" y="-2519718"/>
          <a:ext cx="643331" cy="5687026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Prpoprcione una descripción detallada de la participación de los sujetos, en la cual se incluya el número de participantes, la edad, el sexo, el grupo étnico y estado de salud en lo posible</a:t>
          </a:r>
        </a:p>
      </dsp:txBody>
      <dsp:txXfrm rot="-5400000">
        <a:off x="692819" y="33534"/>
        <a:ext cx="5655621" cy="580521"/>
      </dsp:txXfrm>
    </dsp:sp>
    <dsp:sp modelId="{D9E61E80-C0E8-4AAB-BE02-16601F44B29E}">
      <dsp:nvSpPr>
        <dsp:cNvPr id="0" name=""/>
        <dsp:cNvSpPr/>
      </dsp:nvSpPr>
      <dsp:spPr>
        <a:xfrm rot="5400000">
          <a:off x="-148461" y="1021973"/>
          <a:ext cx="989740" cy="692818"/>
        </a:xfrm>
        <a:prstGeom prst="chevron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2</a:t>
          </a:r>
        </a:p>
      </dsp:txBody>
      <dsp:txXfrm rot="-5400000">
        <a:off x="0" y="1219921"/>
        <a:ext cx="692818" cy="296922"/>
      </dsp:txXfrm>
    </dsp:sp>
    <dsp:sp modelId="{89A7EE3D-C932-44FE-B29A-BB976C9EAB09}">
      <dsp:nvSpPr>
        <dsp:cNvPr id="0" name=""/>
        <dsp:cNvSpPr/>
      </dsp:nvSpPr>
      <dsp:spPr>
        <a:xfrm rot="5400000">
          <a:off x="3214666" y="-1648334"/>
          <a:ext cx="643331" cy="56870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170380"/>
              <a:satOff val="-1460"/>
              <a:lumOff val="34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Enumere y describa las fuentes de información para la investigación que se obtendrá de los participantes tales como: muestras clínicas, an{alisis documental, historias clínicas, cuestionarios, entrevistas, entre otros y determine si este material será obtenido especificamente para propósitos de investigación o si se utilizarán muestras, datos para otros propositos </a:t>
          </a:r>
        </a:p>
      </dsp:txBody>
      <dsp:txXfrm rot="-5400000">
        <a:off x="692819" y="904918"/>
        <a:ext cx="5655621" cy="580521"/>
      </dsp:txXfrm>
    </dsp:sp>
    <dsp:sp modelId="{3B132C04-CB38-427C-BD19-0D2724DF7500}">
      <dsp:nvSpPr>
        <dsp:cNvPr id="0" name=""/>
        <dsp:cNvSpPr/>
      </dsp:nvSpPr>
      <dsp:spPr>
        <a:xfrm rot="5400000">
          <a:off x="-148461" y="1893357"/>
          <a:ext cx="989740" cy="692818"/>
        </a:xfrm>
        <a:prstGeom prst="chevron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3</a:t>
          </a:r>
        </a:p>
      </dsp:txBody>
      <dsp:txXfrm rot="-5400000">
        <a:off x="0" y="2091305"/>
        <a:ext cx="692818" cy="296922"/>
      </dsp:txXfrm>
    </dsp:sp>
    <dsp:sp modelId="{8CA8A8F3-D8BD-4684-BDB9-045565989327}">
      <dsp:nvSpPr>
        <dsp:cNvPr id="0" name=""/>
        <dsp:cNvSpPr/>
      </dsp:nvSpPr>
      <dsp:spPr>
        <a:xfrm rot="5400000">
          <a:off x="3214666" y="-776951"/>
          <a:ext cx="643331" cy="5687026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Describa el proceso para la selección de los participantes en el estudio, y los procedimientos de diálogo y diligenciamiento del consentimiento informado ¡Qué información será proporcionada por los participantes? ¿ Quién comunicará esta información y obtendra el consentimiento? entre otras.</a:t>
          </a:r>
        </a:p>
      </dsp:txBody>
      <dsp:txXfrm rot="-5400000">
        <a:off x="692819" y="1776301"/>
        <a:ext cx="5655621" cy="580521"/>
      </dsp:txXfrm>
    </dsp:sp>
    <dsp:sp modelId="{377CD2AB-5415-482C-933F-C1CB9F6BABEB}">
      <dsp:nvSpPr>
        <dsp:cNvPr id="0" name=""/>
        <dsp:cNvSpPr/>
      </dsp:nvSpPr>
      <dsp:spPr>
        <a:xfrm rot="5400000">
          <a:off x="-148461" y="2764740"/>
          <a:ext cx="989740" cy="692818"/>
        </a:xfrm>
        <a:prstGeom prst="chevron">
          <a:avLst/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4</a:t>
          </a:r>
        </a:p>
      </dsp:txBody>
      <dsp:txXfrm rot="-5400000">
        <a:off x="0" y="2962688"/>
        <a:ext cx="692818" cy="296922"/>
      </dsp:txXfrm>
    </dsp:sp>
    <dsp:sp modelId="{DFE568FA-A0CB-447E-A54A-1D0F409A5E70}">
      <dsp:nvSpPr>
        <dsp:cNvPr id="0" name=""/>
        <dsp:cNvSpPr/>
      </dsp:nvSpPr>
      <dsp:spPr>
        <a:xfrm rot="5400000">
          <a:off x="3214666" y="94432"/>
          <a:ext cx="643331" cy="5687026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Identifique los riesgos potenciales físicos, psicológicos, sociales, legales u otro, y evalúe su probabilidad y gravedad. cuando sea apropiado, indique tratamientos y/o procedimientos alternativos que podrían ofrecer ventajas al participante(Principio de beneficiencia y No maleficiencia)</a:t>
          </a:r>
        </a:p>
      </dsp:txBody>
      <dsp:txXfrm rot="-5400000">
        <a:off x="692819" y="2647685"/>
        <a:ext cx="5655621" cy="580521"/>
      </dsp:txXfrm>
    </dsp:sp>
    <dsp:sp modelId="{6FC25FBE-DE49-4CD0-A5E9-22D47B486D10}">
      <dsp:nvSpPr>
        <dsp:cNvPr id="0" name=""/>
        <dsp:cNvSpPr/>
      </dsp:nvSpPr>
      <dsp:spPr>
        <a:xfrm rot="5400000">
          <a:off x="-148461" y="3636124"/>
          <a:ext cx="989740" cy="692818"/>
        </a:xfrm>
        <a:prstGeom prst="chevron">
          <a:avLst/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000" kern="1200"/>
            <a:t>5</a:t>
          </a:r>
        </a:p>
      </dsp:txBody>
      <dsp:txXfrm rot="-5400000">
        <a:off x="0" y="3834072"/>
        <a:ext cx="692818" cy="296922"/>
      </dsp:txXfrm>
    </dsp:sp>
    <dsp:sp modelId="{FFAF9FC3-13FA-4C38-AAE9-EFDD2E3AE404}">
      <dsp:nvSpPr>
        <dsp:cNvPr id="0" name=""/>
        <dsp:cNvSpPr/>
      </dsp:nvSpPr>
      <dsp:spPr>
        <a:xfrm rot="5400000">
          <a:off x="3214666" y="965815"/>
          <a:ext cx="643331" cy="5687026"/>
        </a:xfrm>
        <a:prstGeom prst="round2Same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000" kern="1200"/>
            <a:t>Describa los procedimientos para proteger a los participantes de riesgos potenciales y para minimizar los riesgos, incluyendo los límites de </a:t>
          </a:r>
          <a:r>
            <a:rPr lang="es-ES" sz="1000" b="1" kern="1200"/>
            <a:t>confidencialidad </a:t>
          </a:r>
          <a:r>
            <a:rPr lang="es-ES" sz="1000" b="0" kern="1200"/>
            <a:t>y evaluar su probabilidad de ser efectivos. Es importante, cuando sea el caso, con el propósito de asegurar la seguridad de los participantes(Principio de beneficiencia y No maleficiencia).</a:t>
          </a:r>
          <a:endParaRPr lang="es-ES" sz="1000" b="1" kern="1200"/>
        </a:p>
      </dsp:txBody>
      <dsp:txXfrm rot="-5400000">
        <a:off x="692819" y="3519068"/>
        <a:ext cx="5655621" cy="5805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2591-B2CD-4B08-99EB-48ADB3C8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1277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ccoronadov</dc:creator>
  <cp:lastModifiedBy>Elias Gregorio Garcia Perozo</cp:lastModifiedBy>
  <cp:revision>3</cp:revision>
  <cp:lastPrinted>2009-04-24T21:49:00Z</cp:lastPrinted>
  <dcterms:created xsi:type="dcterms:W3CDTF">2018-05-10T16:46:00Z</dcterms:created>
  <dcterms:modified xsi:type="dcterms:W3CDTF">2018-05-10T20:45:00Z</dcterms:modified>
</cp:coreProperties>
</file>